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3E35E" w14:textId="77777777" w:rsidR="00724583" w:rsidRPr="00724583" w:rsidRDefault="00F117E6" w:rsidP="00724583">
      <w:pPr>
        <w:spacing w:after="0"/>
        <w:ind w:left="730" w:hanging="370"/>
        <w:jc w:val="center"/>
        <w:rPr>
          <w:rFonts w:ascii="Agency FB" w:eastAsia="Arial Black" w:hAnsi="Agency FB" w:cs="Arial Black"/>
          <w:b/>
          <w:color w:val="000000"/>
          <w:sz w:val="48"/>
        </w:rPr>
      </w:pPr>
      <w:r w:rsidRPr="00724583">
        <w:rPr>
          <w:rFonts w:ascii="Agency FB" w:eastAsia="Arial Black" w:hAnsi="Agency FB" w:cs="Arial Black"/>
          <w:b/>
          <w:color w:val="000000"/>
          <w:sz w:val="48"/>
        </w:rPr>
        <w:t>REAL DEAL RACING</w:t>
      </w:r>
    </w:p>
    <w:p w14:paraId="4B23185D" w14:textId="086300E1" w:rsidR="00E92C69" w:rsidRDefault="00724583" w:rsidP="00724583">
      <w:pPr>
        <w:spacing w:after="0"/>
        <w:ind w:left="730" w:hanging="370"/>
        <w:jc w:val="center"/>
        <w:rPr>
          <w:rFonts w:ascii="Calibri" w:eastAsia="Calibri" w:hAnsi="Calibri" w:cs="Calibri"/>
        </w:rPr>
      </w:pPr>
      <w:r>
        <w:rPr>
          <w:rFonts w:ascii="Agency FB" w:eastAsia="Arial Black" w:hAnsi="Agency FB" w:cs="Arial Black"/>
          <w:b/>
          <w:color w:val="000000"/>
          <w:sz w:val="28"/>
          <w:szCs w:val="28"/>
        </w:rPr>
        <w:t xml:space="preserve">PRESENTS </w:t>
      </w:r>
      <w:r>
        <w:rPr>
          <w:rFonts w:ascii="Calibri" w:eastAsia="Calibri" w:hAnsi="Calibri" w:cs="Calibri"/>
          <w:noProof/>
        </w:rPr>
        <w:drawing>
          <wp:inline distT="0" distB="0" distL="0" distR="0" wp14:anchorId="55443EBA" wp14:editId="5F6B0F3B">
            <wp:extent cx="5314950" cy="271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N 10th anniversary.jpg"/>
                    <pic:cNvPicPr/>
                  </pic:nvPicPr>
                  <pic:blipFill>
                    <a:blip r:embed="rId5">
                      <a:extLst>
                        <a:ext uri="{28A0092B-C50C-407E-A947-70E740481C1C}">
                          <a14:useLocalDpi xmlns:a14="http://schemas.microsoft.com/office/drawing/2010/main" val="0"/>
                        </a:ext>
                      </a:extLst>
                    </a:blip>
                    <a:stretch>
                      <a:fillRect/>
                    </a:stretch>
                  </pic:blipFill>
                  <pic:spPr>
                    <a:xfrm>
                      <a:off x="0" y="0"/>
                      <a:ext cx="5314950" cy="2713355"/>
                    </a:xfrm>
                    <a:prstGeom prst="rect">
                      <a:avLst/>
                    </a:prstGeom>
                  </pic:spPr>
                </pic:pic>
              </a:graphicData>
            </a:graphic>
          </wp:inline>
        </w:drawing>
      </w:r>
    </w:p>
    <w:p w14:paraId="1C6A89F2" w14:textId="77777777" w:rsidR="00E92C69" w:rsidRDefault="00E92C69">
      <w:pPr>
        <w:spacing w:after="0"/>
        <w:ind w:left="730" w:hanging="370"/>
        <w:jc w:val="center"/>
        <w:rPr>
          <w:rFonts w:ascii="Calibri" w:eastAsia="Calibri" w:hAnsi="Calibri" w:cs="Calibri"/>
          <w:color w:val="000000"/>
          <w:sz w:val="24"/>
        </w:rPr>
      </w:pPr>
    </w:p>
    <w:p w14:paraId="3E3ABA71" w14:textId="77777777" w:rsidR="00E92C69" w:rsidRDefault="00E92C69">
      <w:pPr>
        <w:spacing w:after="256"/>
        <w:ind w:left="6799"/>
        <w:jc w:val="center"/>
        <w:rPr>
          <w:rFonts w:ascii="Calibri" w:eastAsia="Calibri" w:hAnsi="Calibri" w:cs="Calibri"/>
          <w:color w:val="000000"/>
          <w:sz w:val="28"/>
        </w:rPr>
      </w:pPr>
      <w:bookmarkStart w:id="0" w:name="_GoBack"/>
      <w:bookmarkEnd w:id="0"/>
    </w:p>
    <w:p w14:paraId="6E0F5D5C" w14:textId="77777777" w:rsidR="00E92C69" w:rsidRDefault="00F117E6">
      <w:pPr>
        <w:spacing w:after="0"/>
        <w:ind w:left="730" w:hanging="370"/>
        <w:jc w:val="center"/>
        <w:rPr>
          <w:rFonts w:ascii="Arial" w:eastAsia="Arial" w:hAnsi="Arial" w:cs="Arial"/>
          <w:b/>
          <w:color w:val="000000"/>
          <w:sz w:val="28"/>
        </w:rPr>
      </w:pPr>
      <w:r>
        <w:rPr>
          <w:rFonts w:ascii="Arial" w:eastAsia="Arial" w:hAnsi="Arial" w:cs="Arial"/>
          <w:b/>
          <w:color w:val="000000"/>
          <w:sz w:val="28"/>
        </w:rPr>
        <w:t>Technical Guide</w:t>
      </w:r>
    </w:p>
    <w:p w14:paraId="5E7D8A3B" w14:textId="501F250F" w:rsidR="00E92C69" w:rsidRDefault="00F117E6">
      <w:pPr>
        <w:spacing w:after="0"/>
        <w:ind w:left="730" w:hanging="370"/>
        <w:jc w:val="center"/>
        <w:rPr>
          <w:rFonts w:ascii="Arial" w:eastAsia="Arial" w:hAnsi="Arial" w:cs="Arial"/>
          <w:b/>
          <w:color w:val="000000"/>
          <w:sz w:val="28"/>
        </w:rPr>
      </w:pPr>
      <w:r>
        <w:rPr>
          <w:rFonts w:ascii="Arial" w:eastAsia="Arial" w:hAnsi="Arial" w:cs="Arial"/>
          <w:b/>
          <w:color w:val="000000"/>
          <w:sz w:val="28"/>
        </w:rPr>
        <w:t>Sunday April 1st</w:t>
      </w:r>
      <w:proofErr w:type="gramStart"/>
      <w:r>
        <w:rPr>
          <w:rFonts w:ascii="Arial" w:eastAsia="Arial" w:hAnsi="Arial" w:cs="Arial"/>
          <w:b/>
          <w:color w:val="000000"/>
          <w:sz w:val="28"/>
        </w:rPr>
        <w:t xml:space="preserve"> 2018</w:t>
      </w:r>
      <w:proofErr w:type="gramEnd"/>
    </w:p>
    <w:p w14:paraId="112CE45C" w14:textId="77777777" w:rsidR="00E92C69" w:rsidRDefault="00F117E6">
      <w:pPr>
        <w:spacing w:after="0"/>
        <w:ind w:left="730" w:hanging="370"/>
        <w:jc w:val="center"/>
        <w:rPr>
          <w:rFonts w:ascii="Calibri" w:eastAsia="Calibri" w:hAnsi="Calibri" w:cs="Calibri"/>
          <w:color w:val="000000"/>
          <w:sz w:val="28"/>
        </w:rPr>
      </w:pPr>
      <w:r>
        <w:rPr>
          <w:rFonts w:ascii="Arial" w:eastAsia="Arial" w:hAnsi="Arial" w:cs="Arial"/>
          <w:b/>
          <w:color w:val="000000"/>
          <w:sz w:val="28"/>
        </w:rPr>
        <w:t>Version 1.0</w:t>
      </w:r>
    </w:p>
    <w:p w14:paraId="0241589F" w14:textId="77777777" w:rsidR="00E92C69" w:rsidRDefault="00E92C69">
      <w:pPr>
        <w:spacing w:after="0"/>
        <w:ind w:left="5400"/>
        <w:jc w:val="center"/>
        <w:rPr>
          <w:rFonts w:ascii="Calibri" w:eastAsia="Calibri" w:hAnsi="Calibri" w:cs="Calibri"/>
          <w:color w:val="000000"/>
          <w:sz w:val="28"/>
        </w:rPr>
      </w:pPr>
    </w:p>
    <w:p w14:paraId="1FF16BE9" w14:textId="77777777" w:rsidR="00E92C69" w:rsidRDefault="00E92C69">
      <w:pPr>
        <w:spacing w:after="0"/>
        <w:ind w:left="730" w:hanging="370"/>
        <w:jc w:val="center"/>
        <w:rPr>
          <w:rFonts w:ascii="Calibri" w:eastAsia="Calibri" w:hAnsi="Calibri" w:cs="Calibri"/>
          <w:color w:val="000000"/>
          <w:sz w:val="28"/>
        </w:rPr>
      </w:pPr>
    </w:p>
    <w:p w14:paraId="2D26A9BC" w14:textId="77777777" w:rsidR="00E92C69" w:rsidRDefault="00E92C69">
      <w:pPr>
        <w:spacing w:after="0"/>
        <w:ind w:left="730" w:hanging="370"/>
        <w:jc w:val="center"/>
        <w:rPr>
          <w:rFonts w:ascii="Calibri" w:eastAsia="Calibri" w:hAnsi="Calibri" w:cs="Calibri"/>
          <w:color w:val="000000"/>
          <w:sz w:val="28"/>
        </w:rPr>
      </w:pPr>
    </w:p>
    <w:p w14:paraId="2073A3A3" w14:textId="72DF9CB1" w:rsidR="00E92C69" w:rsidRDefault="00F117E6">
      <w:pPr>
        <w:spacing w:after="0"/>
        <w:ind w:left="730" w:hanging="370"/>
        <w:jc w:val="center"/>
        <w:rPr>
          <w:rFonts w:ascii="Calibri" w:eastAsia="Calibri" w:hAnsi="Calibri" w:cs="Calibri"/>
          <w:color w:val="000000"/>
          <w:sz w:val="28"/>
        </w:rPr>
      </w:pPr>
      <w:r>
        <w:rPr>
          <w:rFonts w:ascii="Calibri" w:eastAsia="Calibri" w:hAnsi="Calibri" w:cs="Calibri"/>
          <w:color w:val="000000"/>
          <w:sz w:val="28"/>
        </w:rPr>
        <w:t xml:space="preserve">  </w:t>
      </w:r>
      <w:r w:rsidR="00724583">
        <w:rPr>
          <w:rFonts w:ascii="Calibri" w:eastAsia="Calibri" w:hAnsi="Calibri" w:cs="Calibri"/>
          <w:noProof/>
          <w:color w:val="000000"/>
          <w:sz w:val="28"/>
        </w:rPr>
        <w:drawing>
          <wp:inline distT="0" distB="0" distL="0" distR="0" wp14:anchorId="078B1FDA" wp14:editId="460628EC">
            <wp:extent cx="2333625" cy="140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AQ.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3625" cy="1400175"/>
                    </a:xfrm>
                    <a:prstGeom prst="rect">
                      <a:avLst/>
                    </a:prstGeom>
                  </pic:spPr>
                </pic:pic>
              </a:graphicData>
            </a:graphic>
          </wp:inline>
        </w:drawing>
      </w:r>
    </w:p>
    <w:p w14:paraId="0F596688" w14:textId="55DD8A96" w:rsidR="00E92C69" w:rsidRDefault="00F117E6">
      <w:pPr>
        <w:spacing w:after="0"/>
        <w:ind w:left="730" w:hanging="370"/>
        <w:rPr>
          <w:rFonts w:ascii="Calibri" w:eastAsia="Calibri" w:hAnsi="Calibri" w:cs="Calibri"/>
          <w:b/>
          <w:color w:val="C00000"/>
          <w:sz w:val="28"/>
        </w:rPr>
      </w:pPr>
      <w:r>
        <w:rPr>
          <w:rFonts w:ascii="Calibri" w:eastAsia="Calibri" w:hAnsi="Calibri" w:cs="Calibri"/>
          <w:b/>
          <w:color w:val="C00000"/>
          <w:sz w:val="28"/>
        </w:rPr>
        <w:t xml:space="preserve">                                                    </w:t>
      </w:r>
    </w:p>
    <w:p w14:paraId="73BF195D" w14:textId="20388ED1" w:rsidR="00E92C69" w:rsidRDefault="00724583" w:rsidP="00724583">
      <w:pPr>
        <w:spacing w:after="0"/>
        <w:ind w:left="730" w:hanging="370"/>
        <w:jc w:val="center"/>
        <w:rPr>
          <w:rFonts w:ascii="Calibri" w:eastAsia="Calibri" w:hAnsi="Calibri" w:cs="Calibri"/>
          <w:color w:val="000000"/>
          <w:sz w:val="24"/>
        </w:rPr>
      </w:pPr>
      <w:r>
        <w:object w:dxaOrig="3500" w:dyaOrig="1244" w14:anchorId="3343BD64">
          <v:rect id="rectole0000000003" o:spid="_x0000_i1027" style="width:210.75pt;height:90pt" o:ole="" o:preferrelative="t" stroked="f">
            <v:imagedata r:id="rId7" o:title=""/>
          </v:rect>
          <o:OLEObject Type="Embed" ProgID="StaticMetafile" ShapeID="rectole0000000003" DrawAspect="Content" ObjectID="_1582100429" r:id="rId8"/>
        </w:object>
      </w:r>
    </w:p>
    <w:p w14:paraId="053CFA34" w14:textId="77777777" w:rsidR="00E92C69" w:rsidRDefault="00F117E6">
      <w:pPr>
        <w:spacing w:after="0"/>
        <w:jc w:val="right"/>
        <w:rPr>
          <w:rFonts w:ascii="Calibri" w:eastAsia="Calibri" w:hAnsi="Calibri" w:cs="Calibri"/>
          <w:color w:val="000000"/>
          <w:sz w:val="24"/>
        </w:rPr>
      </w:pPr>
      <w:r>
        <w:rPr>
          <w:rFonts w:ascii="Calibri" w:eastAsia="Calibri" w:hAnsi="Calibri" w:cs="Calibri"/>
          <w:color w:val="000000"/>
          <w:sz w:val="32"/>
        </w:rPr>
        <w:lastRenderedPageBreak/>
        <w:t xml:space="preserve"> </w:t>
      </w:r>
    </w:p>
    <w:p w14:paraId="0F574248" w14:textId="77777777" w:rsidR="00E92C69" w:rsidRDefault="00F117E6">
      <w:pPr>
        <w:keepNext/>
        <w:keepLines/>
        <w:spacing w:after="0"/>
        <w:ind w:left="-5" w:hanging="10"/>
        <w:rPr>
          <w:rFonts w:ascii="Arial" w:eastAsia="Arial" w:hAnsi="Arial" w:cs="Arial"/>
          <w:b/>
          <w:color w:val="000000"/>
          <w:sz w:val="32"/>
        </w:rPr>
      </w:pPr>
      <w:r>
        <w:rPr>
          <w:rFonts w:ascii="Arial" w:eastAsia="Arial" w:hAnsi="Arial" w:cs="Arial"/>
          <w:b/>
          <w:color w:val="000000"/>
          <w:sz w:val="32"/>
        </w:rPr>
        <w:t xml:space="preserve">General Information </w:t>
      </w:r>
    </w:p>
    <w:p w14:paraId="21969023" w14:textId="17B9FFDC" w:rsidR="00E92C69" w:rsidRDefault="00F117E6">
      <w:pPr>
        <w:numPr>
          <w:ilvl w:val="0"/>
          <w:numId w:val="1"/>
        </w:numPr>
        <w:spacing w:after="0" w:line="250" w:lineRule="auto"/>
        <w:ind w:left="720" w:right="163" w:hanging="360"/>
        <w:rPr>
          <w:rFonts w:ascii="Arial" w:eastAsia="Arial" w:hAnsi="Arial" w:cs="Arial"/>
          <w:color w:val="000000"/>
          <w:sz w:val="24"/>
        </w:rPr>
      </w:pPr>
      <w:r>
        <w:rPr>
          <w:rFonts w:ascii="Arial" w:eastAsia="Arial" w:hAnsi="Arial" w:cs="Arial"/>
          <w:color w:val="000000"/>
          <w:sz w:val="24"/>
        </w:rPr>
        <w:t xml:space="preserve">Hell is 90km following paved roads, rail trail and </w:t>
      </w:r>
      <w:proofErr w:type="gramStart"/>
      <w:r>
        <w:rPr>
          <w:rFonts w:ascii="Arial" w:eastAsia="Arial" w:hAnsi="Arial" w:cs="Arial"/>
          <w:color w:val="000000"/>
          <w:sz w:val="24"/>
        </w:rPr>
        <w:t>off road</w:t>
      </w:r>
      <w:proofErr w:type="gramEnd"/>
      <w:r>
        <w:rPr>
          <w:rFonts w:ascii="Arial" w:eastAsia="Arial" w:hAnsi="Arial" w:cs="Arial"/>
          <w:color w:val="000000"/>
          <w:sz w:val="24"/>
        </w:rPr>
        <w:t xml:space="preserve"> sections. Elevation is best described as rolling hills.  </w:t>
      </w:r>
      <w:proofErr w:type="gramStart"/>
      <w:r>
        <w:rPr>
          <w:rFonts w:ascii="Arial" w:eastAsia="Arial" w:hAnsi="Arial" w:cs="Arial"/>
          <w:color w:val="000000"/>
          <w:sz w:val="24"/>
        </w:rPr>
        <w:t>Hell</w:t>
      </w:r>
      <w:proofErr w:type="gramEnd"/>
      <w:r>
        <w:rPr>
          <w:rFonts w:ascii="Arial" w:eastAsia="Arial" w:hAnsi="Arial" w:cs="Arial"/>
          <w:color w:val="000000"/>
          <w:sz w:val="24"/>
        </w:rPr>
        <w:t xml:space="preserve"> of the North is notorious for hard packed rail trail, single track, farm fields and wet muddy goodness.</w:t>
      </w:r>
    </w:p>
    <w:p w14:paraId="2824493C" w14:textId="77777777" w:rsidR="00E92C69" w:rsidRDefault="00F117E6">
      <w:pPr>
        <w:numPr>
          <w:ilvl w:val="0"/>
          <w:numId w:val="1"/>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The Trench is a 13 km Section at roughly the halfway point in the event. Depending on the weather it can be one of the toughest sections of the ride. </w:t>
      </w:r>
    </w:p>
    <w:p w14:paraId="131A5752" w14:textId="4B96AA17" w:rsidR="00E92C69" w:rsidRDefault="00F117E6">
      <w:pPr>
        <w:numPr>
          <w:ilvl w:val="0"/>
          <w:numId w:val="1"/>
        </w:numPr>
        <w:spacing w:after="53"/>
        <w:ind w:left="720" w:right="163" w:hanging="360"/>
        <w:rPr>
          <w:rFonts w:ascii="Arial" w:eastAsia="Arial" w:hAnsi="Arial" w:cs="Arial"/>
          <w:color w:val="000000"/>
          <w:sz w:val="24"/>
        </w:rPr>
      </w:pPr>
      <w:r>
        <w:rPr>
          <w:rFonts w:ascii="Arial" w:eastAsia="Arial" w:hAnsi="Arial" w:cs="Arial"/>
          <w:color w:val="000000"/>
          <w:sz w:val="24"/>
        </w:rPr>
        <w:t>Heck is 70 km following paved and gravel roads. NO off</w:t>
      </w:r>
      <w:r>
        <w:rPr>
          <w:rFonts w:ascii="Cambria Math" w:eastAsia="Cambria Math" w:hAnsi="Cambria Math" w:cs="Cambria Math"/>
          <w:color w:val="000000"/>
          <w:sz w:val="24"/>
        </w:rPr>
        <w:t>‐</w:t>
      </w:r>
      <w:r>
        <w:rPr>
          <w:rFonts w:ascii="Arial" w:eastAsia="Arial" w:hAnsi="Arial" w:cs="Arial"/>
          <w:color w:val="000000"/>
          <w:sz w:val="24"/>
        </w:rPr>
        <w:t>road sections to make it friendlier for road bikes while still maintaining the tough conditions</w:t>
      </w:r>
    </w:p>
    <w:p w14:paraId="74949411" w14:textId="77777777" w:rsidR="00E92C69" w:rsidRDefault="00E92C69">
      <w:pPr>
        <w:spacing w:after="53"/>
        <w:ind w:right="163" w:firstLine="60"/>
        <w:rPr>
          <w:rFonts w:ascii="Arial" w:eastAsia="Arial" w:hAnsi="Arial" w:cs="Arial"/>
          <w:color w:val="000000"/>
          <w:sz w:val="24"/>
        </w:rPr>
      </w:pPr>
    </w:p>
    <w:p w14:paraId="0301419F" w14:textId="77777777" w:rsidR="00E92C69" w:rsidRDefault="00F117E6">
      <w:pPr>
        <w:keepNext/>
        <w:keepLines/>
        <w:spacing w:after="0"/>
        <w:ind w:left="-5" w:hanging="10"/>
        <w:rPr>
          <w:rFonts w:ascii="Arial" w:eastAsia="Arial" w:hAnsi="Arial" w:cs="Arial"/>
          <w:b/>
          <w:color w:val="000000"/>
          <w:sz w:val="32"/>
        </w:rPr>
      </w:pPr>
      <w:r>
        <w:rPr>
          <w:rFonts w:ascii="Arial" w:eastAsia="Arial" w:hAnsi="Arial" w:cs="Arial"/>
          <w:b/>
          <w:color w:val="000000"/>
          <w:sz w:val="32"/>
        </w:rPr>
        <w:t xml:space="preserve">Registration Information </w:t>
      </w:r>
    </w:p>
    <w:p w14:paraId="623F2489" w14:textId="77777777" w:rsidR="00E92C69" w:rsidRDefault="00F117E6">
      <w:pPr>
        <w:numPr>
          <w:ilvl w:val="0"/>
          <w:numId w:val="2"/>
        </w:numPr>
        <w:tabs>
          <w:tab w:val="center" w:pos="397"/>
          <w:tab w:val="center" w:pos="2800"/>
        </w:tabs>
        <w:spacing w:after="28" w:line="250" w:lineRule="auto"/>
        <w:ind w:left="720" w:hanging="360"/>
        <w:rPr>
          <w:rFonts w:ascii="Arial" w:eastAsia="Arial" w:hAnsi="Arial" w:cs="Arial"/>
          <w:color w:val="FF0000"/>
          <w:sz w:val="24"/>
        </w:rPr>
      </w:pPr>
      <w:r>
        <w:rPr>
          <w:rFonts w:ascii="Arial" w:eastAsia="Arial" w:hAnsi="Arial" w:cs="Arial"/>
          <w:color w:val="FF0000"/>
          <w:sz w:val="24"/>
        </w:rPr>
        <w:t xml:space="preserve">Link to registration available at </w:t>
      </w:r>
      <w:hyperlink r:id="rId9">
        <w:r>
          <w:rPr>
            <w:rFonts w:ascii="Arial" w:eastAsia="Arial" w:hAnsi="Arial" w:cs="Arial"/>
            <w:color w:val="FF0000"/>
            <w:sz w:val="24"/>
            <w:u w:val="single"/>
          </w:rPr>
          <w:t>www.realdealracing.ca</w:t>
        </w:r>
      </w:hyperlink>
      <w:r>
        <w:rPr>
          <w:rFonts w:ascii="Arial" w:eastAsia="Arial" w:hAnsi="Arial" w:cs="Arial"/>
          <w:color w:val="FF0000"/>
          <w:sz w:val="24"/>
        </w:rPr>
        <w:t xml:space="preserve"> </w:t>
      </w:r>
    </w:p>
    <w:p w14:paraId="2B698952" w14:textId="77777777" w:rsidR="00E92C69" w:rsidRDefault="00F117E6">
      <w:pPr>
        <w:numPr>
          <w:ilvl w:val="0"/>
          <w:numId w:val="2"/>
        </w:numPr>
        <w:tabs>
          <w:tab w:val="center" w:pos="397"/>
          <w:tab w:val="center" w:pos="2800"/>
        </w:tabs>
        <w:spacing w:after="28" w:line="250" w:lineRule="auto"/>
        <w:ind w:left="720" w:hanging="360"/>
        <w:rPr>
          <w:rFonts w:ascii="Arial" w:eastAsia="Arial" w:hAnsi="Arial" w:cs="Arial"/>
          <w:color w:val="000000"/>
          <w:sz w:val="24"/>
        </w:rPr>
      </w:pPr>
      <w:r>
        <w:rPr>
          <w:rFonts w:ascii="Arial" w:eastAsia="Arial" w:hAnsi="Arial" w:cs="Arial"/>
          <w:color w:val="000000"/>
          <w:sz w:val="24"/>
        </w:rPr>
        <w:t xml:space="preserve">Day of Registration available $80 cash only will occur inside at our NEW START/FINISH LOCATION </w:t>
      </w:r>
      <w:proofErr w:type="spellStart"/>
      <w:r>
        <w:rPr>
          <w:rFonts w:ascii="Arial" w:eastAsia="Arial" w:hAnsi="Arial" w:cs="Arial"/>
          <w:color w:val="000000"/>
          <w:sz w:val="24"/>
        </w:rPr>
        <w:t>Ballantrae</w:t>
      </w:r>
      <w:proofErr w:type="spellEnd"/>
      <w:r>
        <w:rPr>
          <w:rFonts w:ascii="Arial" w:eastAsia="Arial" w:hAnsi="Arial" w:cs="Arial"/>
          <w:color w:val="000000"/>
          <w:sz w:val="24"/>
        </w:rPr>
        <w:t xml:space="preserve"> Community Centre - 5592 Aurora Rd, Whitchurch-Stouffville, ON L4A 7X3 </w:t>
      </w:r>
    </w:p>
    <w:p w14:paraId="0AC5C856" w14:textId="77777777" w:rsidR="00E92C69" w:rsidRDefault="00F117E6">
      <w:pPr>
        <w:numPr>
          <w:ilvl w:val="0"/>
          <w:numId w:val="2"/>
        </w:numPr>
        <w:tabs>
          <w:tab w:val="center" w:pos="397"/>
          <w:tab w:val="center" w:pos="5402"/>
        </w:tabs>
        <w:spacing w:after="28" w:line="250" w:lineRule="auto"/>
        <w:ind w:left="720" w:hanging="360"/>
        <w:rPr>
          <w:rFonts w:ascii="Arial" w:eastAsia="Arial" w:hAnsi="Arial" w:cs="Arial"/>
          <w:color w:val="000000"/>
          <w:sz w:val="24"/>
        </w:rPr>
      </w:pPr>
      <w:r>
        <w:rPr>
          <w:rFonts w:ascii="Arial" w:eastAsia="Arial" w:hAnsi="Arial" w:cs="Arial"/>
          <w:color w:val="000000"/>
          <w:sz w:val="24"/>
        </w:rPr>
        <w:t>Open to all OCA registered members. One Day permits available on</w:t>
      </w:r>
      <w:r>
        <w:rPr>
          <w:rFonts w:ascii="Cambria Math" w:eastAsia="Cambria Math" w:hAnsi="Cambria Math" w:cs="Cambria Math"/>
          <w:color w:val="000000"/>
          <w:sz w:val="24"/>
        </w:rPr>
        <w:t>‐</w:t>
      </w:r>
      <w:r>
        <w:rPr>
          <w:rFonts w:ascii="Arial" w:eastAsia="Arial" w:hAnsi="Arial" w:cs="Arial"/>
          <w:color w:val="000000"/>
          <w:sz w:val="24"/>
        </w:rPr>
        <w:t xml:space="preserve">line or at Day of registration </w:t>
      </w:r>
    </w:p>
    <w:p w14:paraId="60A351E6" w14:textId="77777777" w:rsidR="00E92C69" w:rsidRDefault="00F117E6">
      <w:pPr>
        <w:numPr>
          <w:ilvl w:val="0"/>
          <w:numId w:val="2"/>
        </w:numPr>
        <w:spacing w:after="5" w:line="250" w:lineRule="auto"/>
        <w:ind w:left="720" w:right="163" w:hanging="360"/>
        <w:rPr>
          <w:rFonts w:ascii="Arial" w:eastAsia="Arial" w:hAnsi="Arial" w:cs="Arial"/>
          <w:color w:val="000000"/>
          <w:sz w:val="24"/>
        </w:rPr>
      </w:pPr>
      <w:r>
        <w:rPr>
          <w:rFonts w:ascii="Arial" w:eastAsia="Arial" w:hAnsi="Arial" w:cs="Arial"/>
          <w:color w:val="000000"/>
          <w:sz w:val="24"/>
        </w:rPr>
        <w:t xml:space="preserve">A number will be provided at registration to allow event organizers to track riders as the progress through the ride. They can be zip tied to the front of the bike.  </w:t>
      </w:r>
    </w:p>
    <w:p w14:paraId="7489C968" w14:textId="77777777" w:rsidR="00E92C69" w:rsidRDefault="00F117E6">
      <w:pPr>
        <w:numPr>
          <w:ilvl w:val="0"/>
          <w:numId w:val="2"/>
        </w:numPr>
        <w:spacing w:after="5" w:line="250" w:lineRule="auto"/>
        <w:ind w:left="720" w:right="163" w:hanging="360"/>
        <w:rPr>
          <w:rFonts w:ascii="Arial" w:eastAsia="Arial" w:hAnsi="Arial" w:cs="Arial"/>
          <w:color w:val="000000"/>
          <w:sz w:val="24"/>
        </w:rPr>
      </w:pPr>
      <w:r>
        <w:rPr>
          <w:rFonts w:ascii="Arial" w:eastAsia="Arial" w:hAnsi="Arial" w:cs="Arial"/>
          <w:color w:val="000000"/>
          <w:sz w:val="24"/>
        </w:rPr>
        <w:t xml:space="preserve">Please allow additional time for registration  </w:t>
      </w:r>
    </w:p>
    <w:p w14:paraId="6500875A" w14:textId="77777777" w:rsidR="00E92C69" w:rsidRDefault="00F117E6">
      <w:pPr>
        <w:spacing w:after="52"/>
        <w:rPr>
          <w:rFonts w:ascii="Arial" w:eastAsia="Arial" w:hAnsi="Arial" w:cs="Arial"/>
          <w:b/>
          <w:color w:val="000000"/>
          <w:sz w:val="24"/>
        </w:rPr>
      </w:pPr>
      <w:r>
        <w:rPr>
          <w:rFonts w:ascii="Arial" w:eastAsia="Arial" w:hAnsi="Arial" w:cs="Arial"/>
          <w:color w:val="000000"/>
          <w:sz w:val="24"/>
        </w:rPr>
        <w:t xml:space="preserve"> </w:t>
      </w:r>
    </w:p>
    <w:p w14:paraId="6055692D" w14:textId="77777777" w:rsidR="00E92C69" w:rsidRDefault="00F117E6">
      <w:pPr>
        <w:keepNext/>
        <w:keepLines/>
        <w:spacing w:after="0"/>
        <w:ind w:left="-5" w:hanging="10"/>
        <w:rPr>
          <w:rFonts w:ascii="Arial" w:eastAsia="Arial" w:hAnsi="Arial" w:cs="Arial"/>
          <w:color w:val="000000"/>
          <w:sz w:val="32"/>
        </w:rPr>
      </w:pPr>
      <w:r>
        <w:rPr>
          <w:rFonts w:ascii="Arial" w:eastAsia="Arial" w:hAnsi="Arial" w:cs="Arial"/>
          <w:b/>
          <w:color w:val="000000"/>
          <w:sz w:val="32"/>
        </w:rPr>
        <w:t>Schedules/Category</w:t>
      </w:r>
      <w:r>
        <w:rPr>
          <w:rFonts w:ascii="Arial" w:eastAsia="Arial" w:hAnsi="Arial" w:cs="Arial"/>
          <w:color w:val="000000"/>
          <w:sz w:val="32"/>
        </w:rPr>
        <w:t xml:space="preserve"> </w:t>
      </w:r>
    </w:p>
    <w:p w14:paraId="47B0C940" w14:textId="77777777" w:rsidR="00E92C69" w:rsidRDefault="00F117E6">
      <w:pPr>
        <w:tabs>
          <w:tab w:val="center" w:pos="397"/>
          <w:tab w:val="center" w:pos="3898"/>
        </w:tabs>
        <w:spacing w:after="28" w:line="250" w:lineRule="auto"/>
        <w:rPr>
          <w:rFonts w:ascii="Arial" w:eastAsia="Arial" w:hAnsi="Arial" w:cs="Arial"/>
          <w:color w:val="000000"/>
          <w:sz w:val="24"/>
        </w:rPr>
      </w:pPr>
      <w:r>
        <w:rPr>
          <w:rFonts w:ascii="Arial" w:eastAsia="Arial" w:hAnsi="Arial" w:cs="Arial"/>
          <w:color w:val="000000"/>
        </w:rPr>
        <w:tab/>
      </w:r>
      <w:r>
        <w:rPr>
          <w:rFonts w:ascii="Cambria Math" w:eastAsia="Cambria Math" w:hAnsi="Cambria Math" w:cs="Cambria Math"/>
          <w:color w:val="000000"/>
          <w:sz w:val="24"/>
        </w:rPr>
        <w:t>‐</w:t>
      </w:r>
      <w:r>
        <w:rPr>
          <w:rFonts w:ascii="Arial" w:eastAsia="Arial" w:hAnsi="Arial" w:cs="Arial"/>
          <w:color w:val="000000"/>
          <w:sz w:val="24"/>
        </w:rPr>
        <w:t xml:space="preserve"> </w:t>
      </w:r>
      <w:r>
        <w:rPr>
          <w:rFonts w:ascii="Arial" w:eastAsia="Arial" w:hAnsi="Arial" w:cs="Arial"/>
          <w:color w:val="000000"/>
          <w:sz w:val="24"/>
        </w:rPr>
        <w:tab/>
        <w:t xml:space="preserve">Matrix/table including [Category, Start Time, Distance, Entry Fee, Maps] </w:t>
      </w:r>
    </w:p>
    <w:p w14:paraId="64257749" w14:textId="77777777" w:rsidR="00E92C69" w:rsidRDefault="00F117E6">
      <w:pPr>
        <w:spacing w:after="0"/>
        <w:rPr>
          <w:rFonts w:ascii="Arial" w:eastAsia="Arial" w:hAnsi="Arial" w:cs="Arial"/>
          <w:color w:val="000000"/>
          <w:sz w:val="24"/>
        </w:rPr>
      </w:pPr>
      <w:r>
        <w:rPr>
          <w:rFonts w:ascii="Arial" w:eastAsia="Arial" w:hAnsi="Arial" w:cs="Arial"/>
          <w:color w:val="000000"/>
          <w:sz w:val="24"/>
        </w:rPr>
        <w:t xml:space="preserve"> </w:t>
      </w:r>
    </w:p>
    <w:tbl>
      <w:tblPr>
        <w:tblW w:w="0" w:type="auto"/>
        <w:tblInd w:w="613" w:type="dxa"/>
        <w:tblCellMar>
          <w:left w:w="10" w:type="dxa"/>
          <w:right w:w="10" w:type="dxa"/>
        </w:tblCellMar>
        <w:tblLook w:val="04A0" w:firstRow="1" w:lastRow="0" w:firstColumn="1" w:lastColumn="0" w:noHBand="0" w:noVBand="1"/>
      </w:tblPr>
      <w:tblGrid>
        <w:gridCol w:w="2871"/>
        <w:gridCol w:w="1997"/>
        <w:gridCol w:w="2225"/>
        <w:gridCol w:w="1882"/>
      </w:tblGrid>
      <w:tr w:rsidR="00E92C69" w14:paraId="37C95ACD" w14:textId="77777777">
        <w:tc>
          <w:tcPr>
            <w:tcW w:w="3077" w:type="dxa"/>
            <w:tcBorders>
              <w:top w:val="single" w:sz="4" w:space="0" w:color="000000"/>
              <w:left w:val="single" w:sz="4" w:space="0" w:color="000000"/>
              <w:bottom w:val="single" w:sz="4" w:space="0" w:color="000000"/>
              <w:right w:val="single" w:sz="4" w:space="0" w:color="000000"/>
            </w:tcBorders>
            <w:shd w:val="clear" w:color="auto" w:fill="C0C0C0"/>
            <w:tcMar>
              <w:left w:w="114" w:type="dxa"/>
              <w:right w:w="114" w:type="dxa"/>
            </w:tcMar>
          </w:tcPr>
          <w:p w14:paraId="0C5E1FF6" w14:textId="77777777" w:rsidR="00E92C69" w:rsidRDefault="00F117E6">
            <w:pPr>
              <w:spacing w:after="0"/>
              <w:jc w:val="center"/>
            </w:pPr>
            <w:r>
              <w:rPr>
                <w:rFonts w:ascii="Arial" w:eastAsia="Arial" w:hAnsi="Arial" w:cs="Arial"/>
                <w:color w:val="000000"/>
                <w:sz w:val="32"/>
              </w:rPr>
              <w:t xml:space="preserve">Category </w:t>
            </w:r>
          </w:p>
        </w:tc>
        <w:tc>
          <w:tcPr>
            <w:tcW w:w="2160" w:type="dxa"/>
            <w:tcBorders>
              <w:top w:val="single" w:sz="4" w:space="0" w:color="000000"/>
              <w:left w:val="single" w:sz="4" w:space="0" w:color="000000"/>
              <w:bottom w:val="single" w:sz="4" w:space="0" w:color="000000"/>
              <w:right w:val="single" w:sz="4" w:space="0" w:color="000000"/>
            </w:tcBorders>
            <w:shd w:val="clear" w:color="auto" w:fill="C0C0C0"/>
            <w:tcMar>
              <w:left w:w="114" w:type="dxa"/>
              <w:right w:w="114" w:type="dxa"/>
            </w:tcMar>
          </w:tcPr>
          <w:p w14:paraId="11FCDE30" w14:textId="77777777" w:rsidR="00E92C69" w:rsidRDefault="00F117E6">
            <w:pPr>
              <w:spacing w:after="0"/>
              <w:jc w:val="center"/>
            </w:pPr>
            <w:r>
              <w:rPr>
                <w:rFonts w:ascii="Arial" w:eastAsia="Arial" w:hAnsi="Arial" w:cs="Arial"/>
                <w:color w:val="000000"/>
                <w:sz w:val="32"/>
              </w:rPr>
              <w:t>Start Time</w:t>
            </w:r>
          </w:p>
        </w:tc>
        <w:tc>
          <w:tcPr>
            <w:tcW w:w="2340" w:type="dxa"/>
            <w:tcBorders>
              <w:top w:val="single" w:sz="4" w:space="0" w:color="000000"/>
              <w:left w:val="single" w:sz="4" w:space="0" w:color="000000"/>
              <w:bottom w:val="single" w:sz="4" w:space="0" w:color="000000"/>
              <w:right w:val="single" w:sz="4" w:space="0" w:color="000000"/>
            </w:tcBorders>
            <w:shd w:val="clear" w:color="auto" w:fill="C0C0C0"/>
            <w:tcMar>
              <w:left w:w="114" w:type="dxa"/>
              <w:right w:w="114" w:type="dxa"/>
            </w:tcMar>
          </w:tcPr>
          <w:p w14:paraId="2CE4854C" w14:textId="77777777" w:rsidR="00E92C69" w:rsidRDefault="00F117E6">
            <w:pPr>
              <w:spacing w:after="0"/>
              <w:ind w:left="1"/>
              <w:jc w:val="center"/>
            </w:pPr>
            <w:r>
              <w:rPr>
                <w:rFonts w:ascii="Arial" w:eastAsia="Arial" w:hAnsi="Arial" w:cs="Arial"/>
                <w:color w:val="000000"/>
                <w:sz w:val="32"/>
              </w:rPr>
              <w:t>Distance</w:t>
            </w:r>
          </w:p>
        </w:tc>
        <w:tc>
          <w:tcPr>
            <w:tcW w:w="1997" w:type="dxa"/>
            <w:tcBorders>
              <w:top w:val="single" w:sz="4" w:space="0" w:color="000000"/>
              <w:left w:val="single" w:sz="4" w:space="0" w:color="000000"/>
              <w:bottom w:val="single" w:sz="4" w:space="0" w:color="000000"/>
              <w:right w:val="single" w:sz="4" w:space="0" w:color="000000"/>
            </w:tcBorders>
            <w:shd w:val="clear" w:color="auto" w:fill="C0C0C0"/>
            <w:tcMar>
              <w:left w:w="114" w:type="dxa"/>
              <w:right w:w="114" w:type="dxa"/>
            </w:tcMar>
          </w:tcPr>
          <w:p w14:paraId="55DA6E61" w14:textId="77777777" w:rsidR="00E92C69" w:rsidRDefault="00F117E6">
            <w:pPr>
              <w:spacing w:after="0"/>
              <w:jc w:val="center"/>
            </w:pPr>
            <w:r>
              <w:rPr>
                <w:rFonts w:ascii="Arial" w:eastAsia="Arial" w:hAnsi="Arial" w:cs="Arial"/>
                <w:color w:val="000000"/>
                <w:sz w:val="32"/>
              </w:rPr>
              <w:t>Entry Fee</w:t>
            </w:r>
          </w:p>
        </w:tc>
      </w:tr>
      <w:tr w:rsidR="00E92C69" w14:paraId="00F61F5F" w14:textId="77777777">
        <w:tc>
          <w:tcPr>
            <w:tcW w:w="307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2AD42F7" w14:textId="77777777" w:rsidR="00E92C69" w:rsidRDefault="00F117E6">
            <w:pPr>
              <w:spacing w:after="0"/>
              <w:ind w:right="2"/>
              <w:jc w:val="center"/>
            </w:pPr>
            <w:proofErr w:type="gramStart"/>
            <w:r>
              <w:rPr>
                <w:rFonts w:ascii="Arial" w:eastAsia="Arial" w:hAnsi="Arial" w:cs="Arial"/>
                <w:color w:val="00B050"/>
                <w:sz w:val="24"/>
              </w:rPr>
              <w:t>Hell</w:t>
            </w:r>
            <w:proofErr w:type="gramEnd"/>
            <w:r>
              <w:rPr>
                <w:rFonts w:ascii="Arial" w:eastAsia="Arial" w:hAnsi="Arial" w:cs="Arial"/>
                <w:color w:val="00B050"/>
                <w:sz w:val="24"/>
              </w:rPr>
              <w:t xml:space="preserve"> of the North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BEEC511" w14:textId="77777777" w:rsidR="00E92C69" w:rsidRDefault="00F117E6">
            <w:pPr>
              <w:spacing w:after="0"/>
              <w:ind w:right="1"/>
              <w:jc w:val="center"/>
            </w:pPr>
            <w:r>
              <w:rPr>
                <w:rFonts w:ascii="Arial" w:eastAsia="Arial" w:hAnsi="Arial" w:cs="Arial"/>
                <w:color w:val="00B050"/>
                <w:sz w:val="24"/>
              </w:rPr>
              <w:t xml:space="preserve">8:30 AM </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20ACDA7" w14:textId="77777777" w:rsidR="00E92C69" w:rsidRDefault="00F117E6">
            <w:pPr>
              <w:spacing w:after="0"/>
              <w:ind w:right="1"/>
              <w:jc w:val="center"/>
            </w:pPr>
            <w:r>
              <w:rPr>
                <w:rFonts w:ascii="Arial" w:eastAsia="Arial" w:hAnsi="Arial" w:cs="Arial"/>
                <w:color w:val="00B050"/>
                <w:sz w:val="24"/>
              </w:rPr>
              <w:t xml:space="preserve">90 km </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3806D83" w14:textId="377CB5DC" w:rsidR="00E92C69" w:rsidRDefault="00F117E6">
            <w:pPr>
              <w:spacing w:after="0"/>
              <w:ind w:right="1"/>
              <w:jc w:val="center"/>
            </w:pPr>
            <w:r>
              <w:rPr>
                <w:rFonts w:ascii="Arial" w:eastAsia="Arial" w:hAnsi="Arial" w:cs="Arial"/>
                <w:color w:val="00B050"/>
                <w:sz w:val="24"/>
              </w:rPr>
              <w:t>$65 by March 30th midnight</w:t>
            </w:r>
          </w:p>
        </w:tc>
      </w:tr>
      <w:tr w:rsidR="00E92C69" w14:paraId="57E5EC3C" w14:textId="77777777">
        <w:tc>
          <w:tcPr>
            <w:tcW w:w="307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D1E3EBF" w14:textId="77777777" w:rsidR="00E92C69" w:rsidRDefault="00F117E6">
            <w:pPr>
              <w:spacing w:after="0"/>
              <w:ind w:right="1"/>
              <w:jc w:val="center"/>
            </w:pPr>
            <w:r>
              <w:rPr>
                <w:rFonts w:ascii="Arial" w:eastAsia="Arial" w:hAnsi="Arial" w:cs="Arial"/>
                <w:color w:val="00B050"/>
                <w:sz w:val="24"/>
              </w:rPr>
              <w:t xml:space="preserve">Heck of the North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C5A3148" w14:textId="77777777" w:rsidR="00E92C69" w:rsidRDefault="00F117E6">
            <w:pPr>
              <w:spacing w:after="0"/>
              <w:ind w:right="1"/>
              <w:jc w:val="center"/>
            </w:pPr>
            <w:r>
              <w:rPr>
                <w:rFonts w:ascii="Arial" w:eastAsia="Arial" w:hAnsi="Arial" w:cs="Arial"/>
                <w:color w:val="00B050"/>
                <w:sz w:val="24"/>
              </w:rPr>
              <w:t xml:space="preserve">8:45 AM </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B215AF7" w14:textId="77777777" w:rsidR="00E92C69" w:rsidRDefault="00F117E6">
            <w:pPr>
              <w:spacing w:after="0"/>
              <w:ind w:right="2"/>
              <w:jc w:val="center"/>
            </w:pPr>
            <w:r>
              <w:rPr>
                <w:rFonts w:ascii="Arial" w:eastAsia="Arial" w:hAnsi="Arial" w:cs="Arial"/>
                <w:color w:val="00B050"/>
                <w:sz w:val="24"/>
              </w:rPr>
              <w:t>70 km</w:t>
            </w: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9AB9E55" w14:textId="04556226" w:rsidR="00E92C69" w:rsidRDefault="00F117E6">
            <w:pPr>
              <w:spacing w:after="0"/>
              <w:ind w:right="1"/>
              <w:jc w:val="center"/>
            </w:pPr>
            <w:r>
              <w:rPr>
                <w:rFonts w:ascii="Arial" w:eastAsia="Arial" w:hAnsi="Arial" w:cs="Arial"/>
                <w:color w:val="00B050"/>
                <w:sz w:val="24"/>
              </w:rPr>
              <w:t>$65 by March 30th midnight</w:t>
            </w:r>
          </w:p>
        </w:tc>
      </w:tr>
      <w:tr w:rsidR="00E92C69" w14:paraId="680C8BEE" w14:textId="77777777">
        <w:tc>
          <w:tcPr>
            <w:tcW w:w="307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AA48CF8" w14:textId="77777777" w:rsidR="00E92C69" w:rsidRDefault="00F117E6">
            <w:pPr>
              <w:spacing w:after="0"/>
              <w:ind w:right="1"/>
              <w:jc w:val="center"/>
            </w:pPr>
            <w:r>
              <w:rPr>
                <w:rFonts w:ascii="Arial" w:eastAsia="Arial" w:hAnsi="Arial" w:cs="Arial"/>
                <w:color w:val="00B050"/>
                <w:sz w:val="24"/>
              </w:rPr>
              <w:t>Youth Hell or Heck</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5C0D167" w14:textId="77777777" w:rsidR="00E92C69" w:rsidRDefault="00E92C69">
            <w:pPr>
              <w:spacing w:after="0"/>
              <w:ind w:right="1"/>
              <w:jc w:val="center"/>
              <w:rPr>
                <w:rFonts w:ascii="Calibri" w:eastAsia="Calibri" w:hAnsi="Calibri" w:cs="Calibri"/>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12DFE96" w14:textId="77777777" w:rsidR="00E92C69" w:rsidRDefault="00E92C69">
            <w:pPr>
              <w:spacing w:after="0"/>
              <w:ind w:right="2"/>
              <w:jc w:val="center"/>
              <w:rPr>
                <w:rFonts w:ascii="Calibri" w:eastAsia="Calibri" w:hAnsi="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C8C93BC" w14:textId="277E11B9" w:rsidR="00E92C69" w:rsidRDefault="00F117E6">
            <w:pPr>
              <w:spacing w:after="0"/>
              <w:ind w:right="1"/>
              <w:jc w:val="center"/>
            </w:pPr>
            <w:r>
              <w:rPr>
                <w:rFonts w:ascii="Arial" w:eastAsia="Arial" w:hAnsi="Arial" w:cs="Arial"/>
                <w:color w:val="00B050"/>
                <w:sz w:val="24"/>
              </w:rPr>
              <w:t>$45 by March 30th Midnight</w:t>
            </w:r>
          </w:p>
        </w:tc>
      </w:tr>
      <w:tr w:rsidR="00E92C69" w14:paraId="2B3BCBB2" w14:textId="77777777">
        <w:tc>
          <w:tcPr>
            <w:tcW w:w="307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4611462" w14:textId="77777777" w:rsidR="00E92C69" w:rsidRDefault="00F117E6">
            <w:pPr>
              <w:spacing w:after="0"/>
              <w:ind w:right="1"/>
              <w:jc w:val="center"/>
            </w:pPr>
            <w:r>
              <w:rPr>
                <w:rFonts w:ascii="Arial" w:eastAsia="Arial" w:hAnsi="Arial" w:cs="Arial"/>
                <w:color w:val="00B050"/>
                <w:sz w:val="24"/>
              </w:rPr>
              <w:t>Heck/Hell Day of</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B57D528" w14:textId="77777777" w:rsidR="00E92C69" w:rsidRDefault="00E92C69">
            <w:pPr>
              <w:spacing w:after="0"/>
              <w:ind w:right="1"/>
              <w:jc w:val="center"/>
              <w:rPr>
                <w:rFonts w:ascii="Calibri" w:eastAsia="Calibri" w:hAnsi="Calibri" w:cs="Calibri"/>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3994C67" w14:textId="77777777" w:rsidR="00E92C69" w:rsidRDefault="00E92C69">
            <w:pPr>
              <w:spacing w:after="0"/>
              <w:ind w:right="2"/>
              <w:jc w:val="center"/>
              <w:rPr>
                <w:rFonts w:ascii="Calibri" w:eastAsia="Calibri" w:hAnsi="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B14E256" w14:textId="77777777" w:rsidR="00E92C69" w:rsidRDefault="00F117E6">
            <w:pPr>
              <w:spacing w:after="0"/>
              <w:ind w:right="1"/>
              <w:jc w:val="center"/>
            </w:pPr>
            <w:r>
              <w:rPr>
                <w:rFonts w:ascii="Arial" w:eastAsia="Arial" w:hAnsi="Arial" w:cs="Arial"/>
                <w:color w:val="00B050"/>
                <w:sz w:val="24"/>
              </w:rPr>
              <w:t>$80</w:t>
            </w:r>
          </w:p>
        </w:tc>
      </w:tr>
    </w:tbl>
    <w:p w14:paraId="300225F6" w14:textId="77777777" w:rsidR="00E92C69" w:rsidRDefault="00E92C69">
      <w:pPr>
        <w:spacing w:after="53"/>
        <w:rPr>
          <w:rFonts w:ascii="Arial" w:eastAsia="Arial" w:hAnsi="Arial" w:cs="Arial"/>
          <w:color w:val="000000"/>
          <w:sz w:val="24"/>
        </w:rPr>
      </w:pPr>
    </w:p>
    <w:p w14:paraId="5D770DFB" w14:textId="77777777" w:rsidR="00E92C69" w:rsidRDefault="00F117E6">
      <w:pPr>
        <w:spacing w:after="0"/>
        <w:rPr>
          <w:rFonts w:ascii="Arial" w:eastAsia="Arial" w:hAnsi="Arial" w:cs="Arial"/>
          <w:color w:val="000000"/>
          <w:sz w:val="24"/>
        </w:rPr>
      </w:pPr>
      <w:r>
        <w:rPr>
          <w:rFonts w:ascii="Arial" w:eastAsia="Arial" w:hAnsi="Arial" w:cs="Arial"/>
          <w:color w:val="000000"/>
          <w:sz w:val="32"/>
        </w:rPr>
        <w:t xml:space="preserve"> </w:t>
      </w:r>
    </w:p>
    <w:p w14:paraId="3B603831" w14:textId="77777777" w:rsidR="00E92C69" w:rsidRDefault="00F117E6">
      <w:pPr>
        <w:spacing w:after="0"/>
        <w:rPr>
          <w:rFonts w:ascii="Arial" w:eastAsia="Arial" w:hAnsi="Arial" w:cs="Arial"/>
          <w:color w:val="000000"/>
          <w:sz w:val="24"/>
        </w:rPr>
      </w:pPr>
      <w:r>
        <w:rPr>
          <w:rFonts w:ascii="Arial" w:eastAsia="Arial" w:hAnsi="Arial" w:cs="Arial"/>
          <w:color w:val="FF0000"/>
          <w:sz w:val="28"/>
        </w:rPr>
        <w:t xml:space="preserve">ATTENTION </w:t>
      </w:r>
      <w:r>
        <w:rPr>
          <w:rFonts w:ascii="Arial" w:eastAsia="Arial" w:hAnsi="Arial" w:cs="Arial"/>
          <w:sz w:val="28"/>
        </w:rPr>
        <w:t>PLEASE NOTE NEW ADDRESS FOR START/FINISH</w:t>
      </w:r>
    </w:p>
    <w:p w14:paraId="755879C1" w14:textId="77777777" w:rsidR="00E92C69" w:rsidRDefault="00F117E6">
      <w:pPr>
        <w:spacing w:after="0"/>
        <w:rPr>
          <w:rFonts w:ascii="Arial" w:eastAsia="Arial" w:hAnsi="Arial" w:cs="Arial"/>
          <w:color w:val="000000"/>
          <w:sz w:val="24"/>
        </w:rPr>
      </w:pPr>
      <w:r>
        <w:rPr>
          <w:rFonts w:ascii="Arial" w:eastAsia="Arial" w:hAnsi="Arial" w:cs="Arial"/>
          <w:color w:val="000000"/>
          <w:sz w:val="24"/>
        </w:rPr>
        <w:t xml:space="preserve">START FINISH/ REGISTRATION AND WASHROOMS are located at </w:t>
      </w:r>
    </w:p>
    <w:p w14:paraId="5E43C5AA" w14:textId="77777777" w:rsidR="00E92C69" w:rsidRDefault="00F117E6">
      <w:pPr>
        <w:spacing w:after="0"/>
        <w:rPr>
          <w:rFonts w:ascii="Arial" w:eastAsia="Arial" w:hAnsi="Arial" w:cs="Arial"/>
          <w:color w:val="000000"/>
          <w:sz w:val="24"/>
        </w:rPr>
      </w:pPr>
      <w:proofErr w:type="spellStart"/>
      <w:r>
        <w:rPr>
          <w:rFonts w:ascii="Arial" w:eastAsia="Arial" w:hAnsi="Arial" w:cs="Arial"/>
          <w:color w:val="000000"/>
          <w:sz w:val="24"/>
        </w:rPr>
        <w:t>Ballantrae</w:t>
      </w:r>
      <w:proofErr w:type="spellEnd"/>
      <w:r>
        <w:rPr>
          <w:rFonts w:ascii="Arial" w:eastAsia="Arial" w:hAnsi="Arial" w:cs="Arial"/>
          <w:color w:val="000000"/>
          <w:sz w:val="24"/>
        </w:rPr>
        <w:t xml:space="preserve"> Community Centre</w:t>
      </w:r>
    </w:p>
    <w:p w14:paraId="690301F7" w14:textId="77777777" w:rsidR="00E92C69" w:rsidRDefault="00F117E6">
      <w:pPr>
        <w:spacing w:after="0"/>
        <w:rPr>
          <w:rFonts w:ascii="Arial" w:eastAsia="Arial" w:hAnsi="Arial" w:cs="Arial"/>
          <w:color w:val="000000"/>
          <w:sz w:val="24"/>
        </w:rPr>
      </w:pPr>
      <w:r>
        <w:rPr>
          <w:rFonts w:ascii="Arial" w:eastAsia="Arial" w:hAnsi="Arial" w:cs="Arial"/>
          <w:color w:val="000000"/>
          <w:sz w:val="24"/>
        </w:rPr>
        <w:t>5592 Aurora Rd</w:t>
      </w:r>
    </w:p>
    <w:p w14:paraId="336F608F" w14:textId="77777777" w:rsidR="00E92C69" w:rsidRDefault="00F117E6">
      <w:pPr>
        <w:spacing w:after="0"/>
        <w:rPr>
          <w:rFonts w:ascii="Arial" w:eastAsia="Arial" w:hAnsi="Arial" w:cs="Arial"/>
          <w:color w:val="000000"/>
          <w:sz w:val="24"/>
        </w:rPr>
      </w:pPr>
      <w:r>
        <w:rPr>
          <w:rFonts w:ascii="Arial" w:eastAsia="Arial" w:hAnsi="Arial" w:cs="Arial"/>
          <w:color w:val="000000"/>
          <w:sz w:val="24"/>
        </w:rPr>
        <w:t>Whitchurch-Stouffville, ON L4A 7X3</w:t>
      </w:r>
    </w:p>
    <w:p w14:paraId="52D82324" w14:textId="77777777" w:rsidR="00E92C69" w:rsidRDefault="00E92C69">
      <w:pPr>
        <w:spacing w:after="0"/>
        <w:rPr>
          <w:rFonts w:ascii="Arial" w:eastAsia="Arial" w:hAnsi="Arial" w:cs="Arial"/>
          <w:color w:val="000000"/>
          <w:sz w:val="24"/>
        </w:rPr>
      </w:pPr>
    </w:p>
    <w:p w14:paraId="48C90A13" w14:textId="77777777" w:rsidR="00E92C69" w:rsidRDefault="00F117E6">
      <w:pPr>
        <w:tabs>
          <w:tab w:val="center" w:pos="397"/>
          <w:tab w:val="center" w:pos="720"/>
        </w:tabs>
        <w:spacing w:after="0"/>
        <w:rPr>
          <w:rFonts w:ascii="Arial" w:eastAsia="Arial" w:hAnsi="Arial" w:cs="Arial"/>
          <w:b/>
          <w:color w:val="000000"/>
          <w:sz w:val="28"/>
        </w:rPr>
      </w:pPr>
      <w:r>
        <w:rPr>
          <w:rFonts w:ascii="Arial" w:eastAsia="Arial" w:hAnsi="Arial" w:cs="Arial"/>
          <w:b/>
          <w:color w:val="000000"/>
          <w:sz w:val="28"/>
        </w:rPr>
        <w:lastRenderedPageBreak/>
        <w:t xml:space="preserve">Course Safety </w:t>
      </w:r>
    </w:p>
    <w:p w14:paraId="63944741" w14:textId="77777777" w:rsidR="00E92C69" w:rsidRDefault="00F117E6">
      <w:pPr>
        <w:numPr>
          <w:ilvl w:val="0"/>
          <w:numId w:val="3"/>
        </w:numPr>
        <w:tabs>
          <w:tab w:val="center" w:pos="397"/>
          <w:tab w:val="center" w:pos="3726"/>
        </w:tabs>
        <w:spacing w:after="28" w:line="250" w:lineRule="auto"/>
        <w:ind w:left="720" w:hanging="360"/>
        <w:rPr>
          <w:rFonts w:ascii="Arial" w:eastAsia="Arial" w:hAnsi="Arial" w:cs="Arial"/>
          <w:color w:val="000000"/>
          <w:sz w:val="24"/>
        </w:rPr>
      </w:pPr>
      <w:r>
        <w:rPr>
          <w:rFonts w:ascii="Arial" w:eastAsia="Arial" w:hAnsi="Arial" w:cs="Arial"/>
          <w:color w:val="000000"/>
          <w:sz w:val="24"/>
        </w:rPr>
        <w:t xml:space="preserve">Ed Veal Event Organizer 905-251-8810 </w:t>
      </w:r>
    </w:p>
    <w:p w14:paraId="4A7E65F9" w14:textId="77777777" w:rsidR="00E92C69" w:rsidRDefault="00F117E6">
      <w:pPr>
        <w:numPr>
          <w:ilvl w:val="0"/>
          <w:numId w:val="3"/>
        </w:numPr>
        <w:tabs>
          <w:tab w:val="center" w:pos="397"/>
          <w:tab w:val="center" w:pos="3726"/>
        </w:tabs>
        <w:spacing w:after="28" w:line="250" w:lineRule="auto"/>
        <w:ind w:left="720" w:hanging="360"/>
        <w:rPr>
          <w:rFonts w:ascii="Arial" w:eastAsia="Arial" w:hAnsi="Arial" w:cs="Arial"/>
          <w:color w:val="000000"/>
          <w:sz w:val="24"/>
        </w:rPr>
      </w:pPr>
      <w:r>
        <w:rPr>
          <w:rFonts w:ascii="Arial" w:eastAsia="Arial" w:hAnsi="Arial" w:cs="Arial"/>
          <w:color w:val="000000"/>
          <w:sz w:val="24"/>
        </w:rPr>
        <w:t xml:space="preserve">Odyssey </w:t>
      </w:r>
      <w:proofErr w:type="gramStart"/>
      <w:r>
        <w:rPr>
          <w:rFonts w:ascii="Arial" w:eastAsia="Arial" w:hAnsi="Arial" w:cs="Arial"/>
          <w:color w:val="000000"/>
          <w:sz w:val="24"/>
        </w:rPr>
        <w:t>Medical  -</w:t>
      </w:r>
      <w:proofErr w:type="gramEnd"/>
      <w:r>
        <w:rPr>
          <w:rFonts w:ascii="Arial" w:eastAsia="Arial" w:hAnsi="Arial" w:cs="Arial"/>
          <w:color w:val="000000"/>
          <w:sz w:val="24"/>
        </w:rPr>
        <w:t xml:space="preserve"> </w:t>
      </w:r>
    </w:p>
    <w:p w14:paraId="6E1AE7BB"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Marshalls at course points will have access to primary first aid care and supplies. Odyssey Medical will be patrolling the courses throughout the day to </w:t>
      </w:r>
      <w:proofErr w:type="gramStart"/>
      <w:r>
        <w:rPr>
          <w:rFonts w:ascii="Arial" w:eastAsia="Arial" w:hAnsi="Arial" w:cs="Arial"/>
          <w:color w:val="000000"/>
          <w:sz w:val="24"/>
        </w:rPr>
        <w:t>provide assistance</w:t>
      </w:r>
      <w:proofErr w:type="gramEnd"/>
      <w:r>
        <w:rPr>
          <w:rFonts w:ascii="Arial" w:eastAsia="Arial" w:hAnsi="Arial" w:cs="Arial"/>
          <w:color w:val="000000"/>
          <w:sz w:val="24"/>
        </w:rPr>
        <w:t xml:space="preserve"> and facilitate EMS involvement if necessary  </w:t>
      </w:r>
    </w:p>
    <w:p w14:paraId="1938EED1"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The course as in past years will be open to traffic. Riders must take care when crossing intersections. Course Marshalls will be on hand to assist riders with directions.  </w:t>
      </w:r>
    </w:p>
    <w:p w14:paraId="382E8166"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This event is being run on open roads in the direction of traffic. You must, </w:t>
      </w:r>
      <w:proofErr w:type="gramStart"/>
      <w:r>
        <w:rPr>
          <w:rFonts w:ascii="Arial" w:eastAsia="Arial" w:hAnsi="Arial" w:cs="Arial"/>
          <w:color w:val="000000"/>
          <w:sz w:val="24"/>
        </w:rPr>
        <w:t>at all times</w:t>
      </w:r>
      <w:proofErr w:type="gramEnd"/>
      <w:r>
        <w:rPr>
          <w:rFonts w:ascii="Arial" w:eastAsia="Arial" w:hAnsi="Arial" w:cs="Arial"/>
          <w:color w:val="000000"/>
          <w:sz w:val="24"/>
        </w:rPr>
        <w:t xml:space="preserve">, stay on the right side of the road. Any rider caught crossing the center line may be asked to discontinue the ride. If you are removed from the ride and ignore the instruction to do so, you may be subject to further penalties.  </w:t>
      </w:r>
    </w:p>
    <w:p w14:paraId="6B26E5BE"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In case of lightning, the ride may be delayed or cancelled. If you are informed that the ride has been stopped due to lightning, you are advised to seek shelter until the ride can resume.  </w:t>
      </w:r>
    </w:p>
    <w:p w14:paraId="4E4892FF"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For your safety, if you withdraw from the event for any reason, you must inform the nearest Commissaire or Ride Marshall that you are no longer riding.  </w:t>
      </w:r>
    </w:p>
    <w:p w14:paraId="513C2CE8" w14:textId="77777777" w:rsidR="00E92C69" w:rsidRDefault="00F117E6">
      <w:pPr>
        <w:numPr>
          <w:ilvl w:val="0"/>
          <w:numId w:val="3"/>
        </w:numPr>
        <w:spacing w:after="28" w:line="250" w:lineRule="auto"/>
        <w:ind w:left="720" w:right="163" w:hanging="360"/>
        <w:rPr>
          <w:rFonts w:ascii="Arial" w:eastAsia="Arial" w:hAnsi="Arial" w:cs="Arial"/>
          <w:color w:val="000000"/>
          <w:sz w:val="24"/>
        </w:rPr>
      </w:pPr>
      <w:r>
        <w:rPr>
          <w:rFonts w:ascii="Arial" w:eastAsia="Arial" w:hAnsi="Arial" w:cs="Arial"/>
          <w:color w:val="000000"/>
          <w:sz w:val="24"/>
        </w:rPr>
        <w:t xml:space="preserve">You are required to wear an approved, regulation cycling helmet </w:t>
      </w:r>
      <w:proofErr w:type="gramStart"/>
      <w:r>
        <w:rPr>
          <w:rFonts w:ascii="Arial" w:eastAsia="Arial" w:hAnsi="Arial" w:cs="Arial"/>
          <w:color w:val="000000"/>
          <w:sz w:val="24"/>
        </w:rPr>
        <w:t>at all times</w:t>
      </w:r>
      <w:proofErr w:type="gramEnd"/>
      <w:r>
        <w:rPr>
          <w:rFonts w:ascii="Arial" w:eastAsia="Arial" w:hAnsi="Arial" w:cs="Arial"/>
          <w:color w:val="000000"/>
          <w:sz w:val="24"/>
        </w:rPr>
        <w:t xml:space="preserve"> while astride your bike, from the moment you arrive at the event until you leave. Non</w:t>
      </w:r>
      <w:r>
        <w:rPr>
          <w:rFonts w:ascii="Cambria Math" w:eastAsia="Cambria Math" w:hAnsi="Cambria Math" w:cs="Cambria Math"/>
          <w:color w:val="000000"/>
          <w:sz w:val="24"/>
        </w:rPr>
        <w:t>‐</w:t>
      </w:r>
      <w:r>
        <w:rPr>
          <w:rFonts w:ascii="Arial" w:eastAsia="Arial" w:hAnsi="Arial" w:cs="Arial"/>
          <w:color w:val="000000"/>
          <w:sz w:val="24"/>
        </w:rPr>
        <w:t xml:space="preserve">compliance may result in a severe penalty. </w:t>
      </w:r>
    </w:p>
    <w:p w14:paraId="0C93AC2E" w14:textId="77777777" w:rsidR="00E92C69" w:rsidRDefault="00E92C69">
      <w:pPr>
        <w:spacing w:after="28" w:line="250" w:lineRule="auto"/>
        <w:ind w:left="730" w:hanging="370"/>
        <w:rPr>
          <w:rFonts w:ascii="Arial" w:eastAsia="Arial" w:hAnsi="Arial" w:cs="Arial"/>
          <w:color w:val="000000"/>
          <w:sz w:val="24"/>
        </w:rPr>
      </w:pPr>
    </w:p>
    <w:p w14:paraId="184129C5" w14:textId="77777777" w:rsidR="00E92C69" w:rsidRDefault="00F117E6">
      <w:pPr>
        <w:spacing w:after="28" w:line="250" w:lineRule="auto"/>
        <w:ind w:left="730" w:hanging="370"/>
        <w:rPr>
          <w:rFonts w:ascii="Arial" w:eastAsia="Arial" w:hAnsi="Arial" w:cs="Arial"/>
          <w:b/>
          <w:color w:val="000000"/>
          <w:sz w:val="28"/>
        </w:rPr>
      </w:pPr>
      <w:r>
        <w:rPr>
          <w:rFonts w:ascii="Arial" w:eastAsia="Arial" w:hAnsi="Arial" w:cs="Arial"/>
          <w:b/>
          <w:color w:val="000000"/>
          <w:sz w:val="28"/>
        </w:rPr>
        <w:t xml:space="preserve">General Event Rules and Regulations </w:t>
      </w:r>
    </w:p>
    <w:p w14:paraId="16EC21DE"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 xml:space="preserve"> •</w:t>
      </w:r>
      <w:r>
        <w:rPr>
          <w:rFonts w:ascii="Arial" w:eastAsia="Arial" w:hAnsi="Arial" w:cs="Arial"/>
          <w:color w:val="000000"/>
          <w:sz w:val="24"/>
        </w:rPr>
        <w:tab/>
        <w:t xml:space="preserve">The rides will be held under the rules of the UCI with CCA and OCA modifications.  </w:t>
      </w:r>
    </w:p>
    <w:p w14:paraId="7BDBF712"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The CCA &amp; OCA rules are available on</w:t>
      </w:r>
      <w:r>
        <w:rPr>
          <w:rFonts w:ascii="Cambria Math" w:eastAsia="Cambria Math" w:hAnsi="Cambria Math" w:cs="Cambria Math"/>
          <w:color w:val="000000"/>
          <w:sz w:val="24"/>
        </w:rPr>
        <w:t>‐</w:t>
      </w:r>
      <w:r>
        <w:rPr>
          <w:rFonts w:ascii="Arial" w:eastAsia="Arial" w:hAnsi="Arial" w:cs="Arial"/>
          <w:color w:val="000000"/>
          <w:sz w:val="24"/>
        </w:rPr>
        <w:t xml:space="preserve">line at:  </w:t>
      </w:r>
      <w:hyperlink r:id="rId10">
        <w:r>
          <w:rPr>
            <w:rFonts w:ascii="Arial" w:eastAsia="Arial" w:hAnsi="Arial" w:cs="Arial"/>
            <w:color w:val="000000"/>
            <w:sz w:val="24"/>
            <w:u w:val="single"/>
          </w:rPr>
          <w:t>http://www.ontariocycling.org/commissaires/commissaires‐rules/</w:t>
        </w:r>
      </w:hyperlink>
      <w:r>
        <w:rPr>
          <w:rFonts w:ascii="Arial" w:eastAsia="Arial" w:hAnsi="Arial" w:cs="Arial"/>
          <w:color w:val="000000"/>
          <w:sz w:val="24"/>
        </w:rPr>
        <w:t xml:space="preserve"> </w:t>
      </w:r>
    </w:p>
    <w:p w14:paraId="40A25AEF"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The penalty scale of the OCA rulebook will be applicable.  </w:t>
      </w:r>
    </w:p>
    <w:p w14:paraId="2F876428"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Registration closes 15 minutes before the start of each event category.  • All riders must sign on at registration.  </w:t>
      </w:r>
    </w:p>
    <w:p w14:paraId="781A2A7E"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r>
      <w:proofErr w:type="gramStart"/>
      <w:r>
        <w:rPr>
          <w:rFonts w:ascii="Arial" w:eastAsia="Arial" w:hAnsi="Arial" w:cs="Arial"/>
          <w:color w:val="000000"/>
          <w:sz w:val="24"/>
        </w:rPr>
        <w:t>U.S</w:t>
      </w:r>
      <w:proofErr w:type="gramEnd"/>
      <w:r>
        <w:rPr>
          <w:rFonts w:ascii="Arial" w:eastAsia="Arial" w:hAnsi="Arial" w:cs="Arial"/>
          <w:color w:val="000000"/>
          <w:sz w:val="24"/>
        </w:rPr>
        <w:t xml:space="preserve"> riders must present a UCI </w:t>
      </w:r>
      <w:proofErr w:type="spellStart"/>
      <w:r>
        <w:rPr>
          <w:rFonts w:ascii="Arial" w:eastAsia="Arial" w:hAnsi="Arial" w:cs="Arial"/>
          <w:color w:val="000000"/>
          <w:sz w:val="24"/>
        </w:rPr>
        <w:t>licence</w:t>
      </w:r>
      <w:proofErr w:type="spellEnd"/>
      <w:r>
        <w:rPr>
          <w:rFonts w:ascii="Arial" w:eastAsia="Arial" w:hAnsi="Arial" w:cs="Arial"/>
          <w:color w:val="000000"/>
          <w:sz w:val="24"/>
        </w:rPr>
        <w:t xml:space="preserve"> in order to enter this event. USAC Domestic </w:t>
      </w:r>
      <w:proofErr w:type="spellStart"/>
      <w:r>
        <w:rPr>
          <w:rFonts w:ascii="Arial" w:eastAsia="Arial" w:hAnsi="Arial" w:cs="Arial"/>
          <w:color w:val="000000"/>
          <w:sz w:val="24"/>
        </w:rPr>
        <w:t>Licences</w:t>
      </w:r>
      <w:proofErr w:type="spellEnd"/>
      <w:r>
        <w:rPr>
          <w:rFonts w:ascii="Arial" w:eastAsia="Arial" w:hAnsi="Arial" w:cs="Arial"/>
          <w:color w:val="000000"/>
          <w:sz w:val="24"/>
        </w:rPr>
        <w:t xml:space="preserve"> are not allowed in Canada </w:t>
      </w:r>
    </w:p>
    <w:p w14:paraId="1EDD2D6B"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All foreign licensed riders other than U.S. riders must produce a letter of permission from their country’s federation.  </w:t>
      </w:r>
    </w:p>
    <w:p w14:paraId="26242F46"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All riders (or parents/guardians) are required to sign the OCA and CCA </w:t>
      </w:r>
      <w:proofErr w:type="gramStart"/>
      <w:r>
        <w:rPr>
          <w:rFonts w:ascii="Arial" w:eastAsia="Arial" w:hAnsi="Arial" w:cs="Arial"/>
          <w:color w:val="000000"/>
          <w:sz w:val="24"/>
        </w:rPr>
        <w:t>waivers, unless</w:t>
      </w:r>
      <w:proofErr w:type="gramEnd"/>
      <w:r>
        <w:rPr>
          <w:rFonts w:ascii="Arial" w:eastAsia="Arial" w:hAnsi="Arial" w:cs="Arial"/>
          <w:color w:val="000000"/>
          <w:sz w:val="24"/>
        </w:rPr>
        <w:t xml:space="preserve"> they have an OCA</w:t>
      </w:r>
      <w:r>
        <w:rPr>
          <w:rFonts w:ascii="Cambria Math" w:eastAsia="Cambria Math" w:hAnsi="Cambria Math" w:cs="Cambria Math"/>
          <w:color w:val="000000"/>
          <w:sz w:val="24"/>
        </w:rPr>
        <w:t>‐</w:t>
      </w:r>
      <w:r>
        <w:rPr>
          <w:rFonts w:ascii="Arial" w:eastAsia="Arial" w:hAnsi="Arial" w:cs="Arial"/>
          <w:color w:val="000000"/>
          <w:sz w:val="24"/>
        </w:rPr>
        <w:t xml:space="preserve">issued </w:t>
      </w:r>
      <w:proofErr w:type="spellStart"/>
      <w:r>
        <w:rPr>
          <w:rFonts w:ascii="Arial" w:eastAsia="Arial" w:hAnsi="Arial" w:cs="Arial"/>
          <w:color w:val="000000"/>
          <w:sz w:val="24"/>
        </w:rPr>
        <w:t>licence</w:t>
      </w:r>
      <w:proofErr w:type="spellEnd"/>
      <w:r>
        <w:rPr>
          <w:rFonts w:ascii="Arial" w:eastAsia="Arial" w:hAnsi="Arial" w:cs="Arial"/>
          <w:color w:val="000000"/>
          <w:sz w:val="24"/>
        </w:rPr>
        <w:t xml:space="preserve">.  </w:t>
      </w:r>
    </w:p>
    <w:p w14:paraId="55365C42"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Riders will start promptly at the indicated start times.  </w:t>
      </w:r>
    </w:p>
    <w:p w14:paraId="217E22ED"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Any rider dropping out of the event shall immediately notify a commissaire, event organizer or </w:t>
      </w:r>
      <w:proofErr w:type="spellStart"/>
      <w:r>
        <w:rPr>
          <w:rFonts w:ascii="Arial" w:eastAsia="Arial" w:hAnsi="Arial" w:cs="Arial"/>
          <w:color w:val="000000"/>
          <w:sz w:val="24"/>
        </w:rPr>
        <w:t>marshall</w:t>
      </w:r>
      <w:proofErr w:type="spellEnd"/>
      <w:r>
        <w:rPr>
          <w:rFonts w:ascii="Arial" w:eastAsia="Arial" w:hAnsi="Arial" w:cs="Arial"/>
          <w:color w:val="000000"/>
          <w:sz w:val="24"/>
        </w:rPr>
        <w:t xml:space="preserve">.  </w:t>
      </w:r>
    </w:p>
    <w:p w14:paraId="7F0E947E"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w:t>
      </w:r>
      <w:r>
        <w:rPr>
          <w:rFonts w:ascii="Arial" w:eastAsia="Arial" w:hAnsi="Arial" w:cs="Arial"/>
          <w:color w:val="000000"/>
          <w:sz w:val="24"/>
        </w:rPr>
        <w:tab/>
        <w:t xml:space="preserve">Riders who are dropped from the main bunch must proceed at their own risk and should always, when possible, ride on the right side of the road with the flow of traffic.  </w:t>
      </w:r>
    </w:p>
    <w:p w14:paraId="6D63A107"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lastRenderedPageBreak/>
        <w:t>•</w:t>
      </w:r>
      <w:r>
        <w:rPr>
          <w:rFonts w:ascii="Arial" w:eastAsia="Arial" w:hAnsi="Arial" w:cs="Arial"/>
          <w:color w:val="000000"/>
          <w:sz w:val="24"/>
        </w:rPr>
        <w:tab/>
        <w:t xml:space="preserve">This event is being run on open roads in the direction of traffic. You must, </w:t>
      </w:r>
      <w:proofErr w:type="gramStart"/>
      <w:r>
        <w:rPr>
          <w:rFonts w:ascii="Arial" w:eastAsia="Arial" w:hAnsi="Arial" w:cs="Arial"/>
          <w:color w:val="000000"/>
          <w:sz w:val="24"/>
        </w:rPr>
        <w:t>at all times</w:t>
      </w:r>
      <w:proofErr w:type="gramEnd"/>
      <w:r>
        <w:rPr>
          <w:rFonts w:ascii="Arial" w:eastAsia="Arial" w:hAnsi="Arial" w:cs="Arial"/>
          <w:color w:val="000000"/>
          <w:sz w:val="24"/>
        </w:rPr>
        <w:t xml:space="preserve">, stay on the right side of the road. Any rider caught crossing the center line may be disqualified and eliminated from the event. If you are removed from the event and ignore the instruction to do so, you may be subject to further penalties.  </w:t>
      </w:r>
    </w:p>
    <w:p w14:paraId="2225821B" w14:textId="77777777" w:rsidR="00E92C69" w:rsidRDefault="00E92C69">
      <w:pPr>
        <w:spacing w:after="28" w:line="250" w:lineRule="auto"/>
        <w:ind w:left="730" w:hanging="370"/>
        <w:rPr>
          <w:rFonts w:ascii="Arial" w:eastAsia="Arial" w:hAnsi="Arial" w:cs="Arial"/>
          <w:b/>
          <w:color w:val="FF0000"/>
          <w:sz w:val="24"/>
        </w:rPr>
      </w:pPr>
    </w:p>
    <w:p w14:paraId="13FD0354" w14:textId="77777777" w:rsidR="00E92C69" w:rsidRDefault="00F117E6">
      <w:pPr>
        <w:spacing w:after="28" w:line="250" w:lineRule="auto"/>
        <w:ind w:left="730" w:hanging="370"/>
        <w:rPr>
          <w:rFonts w:ascii="Arial" w:eastAsia="Arial" w:hAnsi="Arial" w:cs="Arial"/>
          <w:color w:val="000000"/>
          <w:sz w:val="28"/>
        </w:rPr>
      </w:pPr>
      <w:r>
        <w:rPr>
          <w:rFonts w:ascii="Arial" w:eastAsia="Arial" w:hAnsi="Arial" w:cs="Arial"/>
          <w:b/>
          <w:color w:val="FF0000"/>
          <w:sz w:val="28"/>
        </w:rPr>
        <w:t xml:space="preserve">                                          HELL &amp; HECK COURSE MAP</w:t>
      </w:r>
      <w:r>
        <w:object w:dxaOrig="8740" w:dyaOrig="9316" w14:anchorId="48C58337">
          <v:rect id="rectole0000000004" o:spid="_x0000_i1028" style="width:437.25pt;height:465.75pt" o:ole="" o:preferrelative="t" stroked="f">
            <v:imagedata r:id="rId11" o:title=""/>
          </v:rect>
          <o:OLEObject Type="Embed" ProgID="StaticMetafile" ShapeID="rectole0000000004" DrawAspect="Content" ObjectID="_1582100430" r:id="rId12"/>
        </w:object>
      </w:r>
    </w:p>
    <w:p w14:paraId="6C7565DC" w14:textId="77777777" w:rsidR="00E92C69" w:rsidRDefault="00E92C69">
      <w:pPr>
        <w:spacing w:after="28" w:line="250" w:lineRule="auto"/>
        <w:ind w:left="730" w:hanging="370"/>
        <w:rPr>
          <w:rFonts w:ascii="Arial" w:eastAsia="Arial" w:hAnsi="Arial" w:cs="Arial"/>
          <w:color w:val="000000"/>
          <w:sz w:val="28"/>
        </w:rPr>
      </w:pPr>
    </w:p>
    <w:p w14:paraId="6ED19989" w14:textId="77777777" w:rsidR="00E92C69" w:rsidRDefault="00E92C69">
      <w:pPr>
        <w:spacing w:after="28" w:line="250" w:lineRule="auto"/>
        <w:ind w:left="730" w:hanging="370"/>
        <w:rPr>
          <w:rFonts w:ascii="Arial" w:eastAsia="Arial" w:hAnsi="Arial" w:cs="Arial"/>
          <w:color w:val="000000"/>
          <w:sz w:val="28"/>
        </w:rPr>
      </w:pPr>
    </w:p>
    <w:p w14:paraId="79FC1D45" w14:textId="77777777" w:rsidR="00E92C69" w:rsidRDefault="00E92C69">
      <w:pPr>
        <w:spacing w:after="28" w:line="250" w:lineRule="auto"/>
        <w:ind w:left="730" w:hanging="370"/>
        <w:rPr>
          <w:rFonts w:ascii="Arial" w:eastAsia="Arial" w:hAnsi="Arial" w:cs="Arial"/>
          <w:color w:val="000000"/>
          <w:sz w:val="28"/>
        </w:rPr>
      </w:pPr>
    </w:p>
    <w:p w14:paraId="57FBCDAF" w14:textId="77777777" w:rsidR="00E92C69" w:rsidRDefault="00E92C69">
      <w:pPr>
        <w:spacing w:after="28" w:line="250" w:lineRule="auto"/>
        <w:ind w:left="730" w:hanging="370"/>
        <w:rPr>
          <w:rFonts w:ascii="Arial" w:eastAsia="Arial" w:hAnsi="Arial" w:cs="Arial"/>
          <w:b/>
          <w:color w:val="000000"/>
          <w:sz w:val="28"/>
        </w:rPr>
      </w:pPr>
    </w:p>
    <w:p w14:paraId="720EA8E2" w14:textId="77777777" w:rsidR="00E92C69" w:rsidRDefault="00E92C69">
      <w:pPr>
        <w:spacing w:after="0"/>
        <w:jc w:val="both"/>
        <w:rPr>
          <w:rFonts w:ascii="Arial" w:eastAsia="Arial" w:hAnsi="Arial" w:cs="Arial"/>
          <w:b/>
          <w:color w:val="FF0000"/>
          <w:sz w:val="24"/>
        </w:rPr>
      </w:pPr>
    </w:p>
    <w:p w14:paraId="3771DF09" w14:textId="77777777" w:rsidR="00E92C69" w:rsidRDefault="00E92C69">
      <w:pPr>
        <w:spacing w:after="0"/>
        <w:jc w:val="both"/>
        <w:rPr>
          <w:rFonts w:ascii="Arial" w:eastAsia="Arial" w:hAnsi="Arial" w:cs="Arial"/>
          <w:b/>
          <w:color w:val="FF0000"/>
          <w:sz w:val="24"/>
        </w:rPr>
      </w:pPr>
    </w:p>
    <w:p w14:paraId="26863CB4" w14:textId="77777777" w:rsidR="00E92C69" w:rsidRDefault="00E92C69">
      <w:pPr>
        <w:spacing w:after="0"/>
        <w:jc w:val="both"/>
        <w:rPr>
          <w:rFonts w:ascii="Arial" w:eastAsia="Arial" w:hAnsi="Arial" w:cs="Arial"/>
          <w:b/>
          <w:color w:val="FF0000"/>
          <w:sz w:val="24"/>
        </w:rPr>
      </w:pPr>
    </w:p>
    <w:p w14:paraId="06D39678" w14:textId="77777777" w:rsidR="00E92C69" w:rsidRDefault="00E92C69">
      <w:pPr>
        <w:spacing w:after="0"/>
        <w:jc w:val="both"/>
        <w:rPr>
          <w:rFonts w:ascii="Arial" w:eastAsia="Arial" w:hAnsi="Arial" w:cs="Arial"/>
          <w:b/>
          <w:color w:val="FF0000"/>
          <w:sz w:val="24"/>
        </w:rPr>
      </w:pPr>
    </w:p>
    <w:p w14:paraId="7E401B3C" w14:textId="77777777" w:rsidR="00E92C69" w:rsidRDefault="00E92C69">
      <w:pPr>
        <w:spacing w:after="0"/>
        <w:jc w:val="both"/>
        <w:rPr>
          <w:rFonts w:ascii="Arial" w:eastAsia="Arial" w:hAnsi="Arial" w:cs="Arial"/>
          <w:b/>
          <w:color w:val="FF0000"/>
          <w:sz w:val="24"/>
        </w:rPr>
      </w:pPr>
    </w:p>
    <w:p w14:paraId="7C61BBFD" w14:textId="77777777" w:rsidR="00E92C69" w:rsidRDefault="00E92C69">
      <w:pPr>
        <w:spacing w:after="0"/>
        <w:jc w:val="both"/>
        <w:rPr>
          <w:rFonts w:ascii="Arial" w:eastAsia="Arial" w:hAnsi="Arial" w:cs="Arial"/>
          <w:b/>
          <w:color w:val="FF0000"/>
          <w:sz w:val="24"/>
        </w:rPr>
      </w:pPr>
    </w:p>
    <w:p w14:paraId="4C75C807" w14:textId="77777777" w:rsidR="00E92C69" w:rsidRDefault="00E92C69">
      <w:pPr>
        <w:spacing w:after="0"/>
        <w:jc w:val="both"/>
        <w:rPr>
          <w:rFonts w:ascii="Arial" w:eastAsia="Arial" w:hAnsi="Arial" w:cs="Arial"/>
          <w:b/>
          <w:color w:val="FF0000"/>
          <w:sz w:val="24"/>
        </w:rPr>
      </w:pPr>
    </w:p>
    <w:p w14:paraId="5D879CC4" w14:textId="77777777" w:rsidR="00E92C69" w:rsidRDefault="00E92C69">
      <w:pPr>
        <w:spacing w:after="0"/>
        <w:jc w:val="both"/>
        <w:rPr>
          <w:rFonts w:ascii="Arial" w:eastAsia="Arial" w:hAnsi="Arial" w:cs="Arial"/>
          <w:b/>
          <w:color w:val="FF0000"/>
          <w:sz w:val="24"/>
        </w:rPr>
      </w:pPr>
    </w:p>
    <w:p w14:paraId="3695FE72" w14:textId="77777777" w:rsidR="00E92C69" w:rsidRDefault="00F117E6">
      <w:pPr>
        <w:spacing w:after="0"/>
        <w:jc w:val="both"/>
        <w:rPr>
          <w:rFonts w:ascii="Arial" w:eastAsia="Arial" w:hAnsi="Arial" w:cs="Arial"/>
          <w:b/>
          <w:color w:val="000000"/>
          <w:sz w:val="24"/>
        </w:rPr>
      </w:pPr>
      <w:r>
        <w:rPr>
          <w:rFonts w:ascii="Arial" w:eastAsia="Arial" w:hAnsi="Arial" w:cs="Arial"/>
          <w:b/>
          <w:color w:val="FF0000"/>
          <w:sz w:val="24"/>
        </w:rPr>
        <w:t>FROM TORONTO - HWY 404 NORTH TO BALLANTREA COMMUNITY CENTRE</w:t>
      </w:r>
    </w:p>
    <w:p w14:paraId="334F1CD4" w14:textId="77777777" w:rsidR="00E92C69" w:rsidRDefault="00F117E6">
      <w:pPr>
        <w:spacing w:after="0"/>
        <w:rPr>
          <w:rFonts w:ascii="Arial" w:eastAsia="Arial" w:hAnsi="Arial" w:cs="Arial"/>
          <w:color w:val="000000"/>
          <w:sz w:val="24"/>
        </w:rPr>
      </w:pPr>
      <w:r>
        <w:rPr>
          <w:rFonts w:ascii="Arial" w:eastAsia="Arial" w:hAnsi="Arial" w:cs="Arial"/>
          <w:color w:val="000000"/>
          <w:sz w:val="24"/>
        </w:rPr>
        <w:t xml:space="preserve"> </w:t>
      </w:r>
      <w:r>
        <w:object w:dxaOrig="8986" w:dyaOrig="4497" w14:anchorId="5C479F4F">
          <v:rect id="rectole0000000005" o:spid="_x0000_i1029" style="width:449.25pt;height:225pt" o:ole="" o:preferrelative="t" stroked="f">
            <v:imagedata r:id="rId13" o:title=""/>
          </v:rect>
          <o:OLEObject Type="Embed" ProgID="StaticMetafile" ShapeID="rectole0000000005" DrawAspect="Content" ObjectID="_1582100431" r:id="rId14"/>
        </w:object>
      </w:r>
    </w:p>
    <w:p w14:paraId="7D11BA71" w14:textId="77777777" w:rsidR="00E92C69" w:rsidRDefault="00F117E6">
      <w:pPr>
        <w:spacing w:after="0"/>
        <w:rPr>
          <w:rFonts w:ascii="Arial" w:eastAsia="Arial" w:hAnsi="Arial" w:cs="Arial"/>
          <w:color w:val="000000"/>
          <w:sz w:val="24"/>
        </w:rPr>
      </w:pPr>
      <w:r>
        <w:rPr>
          <w:rFonts w:ascii="Arial" w:eastAsia="Arial" w:hAnsi="Arial" w:cs="Arial"/>
          <w:color w:val="000000"/>
          <w:sz w:val="24"/>
        </w:rPr>
        <w:t xml:space="preserve"> Drive 28.8 km, 20 min Directions from Ontario 404 to </w:t>
      </w:r>
      <w:proofErr w:type="spellStart"/>
      <w:r>
        <w:rPr>
          <w:rFonts w:ascii="Arial" w:eastAsia="Arial" w:hAnsi="Arial" w:cs="Arial"/>
          <w:color w:val="000000"/>
          <w:sz w:val="24"/>
        </w:rPr>
        <w:t>Ballantrae</w:t>
      </w:r>
      <w:proofErr w:type="spellEnd"/>
      <w:r>
        <w:rPr>
          <w:rFonts w:ascii="Arial" w:eastAsia="Arial" w:hAnsi="Arial" w:cs="Arial"/>
          <w:color w:val="000000"/>
          <w:sz w:val="24"/>
        </w:rPr>
        <w:t xml:space="preserve"> Community Centre</w:t>
      </w:r>
    </w:p>
    <w:p w14:paraId="2C2A818E" w14:textId="77777777" w:rsidR="00E92C69" w:rsidRDefault="00E92C69">
      <w:pPr>
        <w:spacing w:after="0"/>
        <w:rPr>
          <w:rFonts w:ascii="Arial" w:eastAsia="Arial" w:hAnsi="Arial" w:cs="Arial"/>
          <w:color w:val="000000"/>
          <w:sz w:val="24"/>
        </w:rPr>
      </w:pPr>
    </w:p>
    <w:p w14:paraId="75B8EBD7"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 xml:space="preserve"> </w:t>
      </w:r>
    </w:p>
    <w:p w14:paraId="523C8D57"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t xml:space="preserve">Head north on ON-404 N          18.4 </w:t>
      </w:r>
      <w:proofErr w:type="spellStart"/>
      <w:r>
        <w:rPr>
          <w:rFonts w:ascii="Arial" w:eastAsia="Arial" w:hAnsi="Arial" w:cs="Arial"/>
          <w:color w:val="000000"/>
          <w:sz w:val="24"/>
        </w:rPr>
        <w:t>kM</w:t>
      </w:r>
      <w:proofErr w:type="spellEnd"/>
      <w:r>
        <w:rPr>
          <w:rFonts w:ascii="Arial" w:eastAsia="Arial" w:hAnsi="Arial" w:cs="Arial"/>
          <w:color w:val="000000"/>
          <w:sz w:val="24"/>
        </w:rPr>
        <w:tab/>
      </w:r>
    </w:p>
    <w:p w14:paraId="780734B8" w14:textId="77777777" w:rsidR="00E92C69" w:rsidRDefault="00E92C69">
      <w:pPr>
        <w:spacing w:after="28" w:line="250" w:lineRule="auto"/>
        <w:ind w:left="730" w:hanging="370"/>
        <w:rPr>
          <w:rFonts w:ascii="Arial" w:eastAsia="Arial" w:hAnsi="Arial" w:cs="Arial"/>
          <w:color w:val="000000"/>
          <w:sz w:val="24"/>
        </w:rPr>
      </w:pPr>
    </w:p>
    <w:p w14:paraId="477E692F"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2.</w:t>
      </w:r>
      <w:r>
        <w:rPr>
          <w:rFonts w:ascii="Arial" w:eastAsia="Arial" w:hAnsi="Arial" w:cs="Arial"/>
          <w:color w:val="000000"/>
          <w:sz w:val="24"/>
        </w:rPr>
        <w:tab/>
        <w:t>Take exit 45 for Regional Road 15/Aurora Road toward Wellington Street E/Aurora/</w:t>
      </w:r>
      <w:proofErr w:type="spellStart"/>
      <w:proofErr w:type="gramStart"/>
      <w:r>
        <w:rPr>
          <w:rFonts w:ascii="Arial" w:eastAsia="Arial" w:hAnsi="Arial" w:cs="Arial"/>
          <w:color w:val="000000"/>
          <w:sz w:val="24"/>
        </w:rPr>
        <w:t>Ballantrae</w:t>
      </w:r>
      <w:proofErr w:type="spellEnd"/>
      <w:r>
        <w:rPr>
          <w:rFonts w:ascii="Arial" w:eastAsia="Arial" w:hAnsi="Arial" w:cs="Arial"/>
          <w:color w:val="000000"/>
          <w:sz w:val="24"/>
        </w:rPr>
        <w:t xml:space="preserve">  550</w:t>
      </w:r>
      <w:proofErr w:type="gramEnd"/>
      <w:r>
        <w:rPr>
          <w:rFonts w:ascii="Arial" w:eastAsia="Arial" w:hAnsi="Arial" w:cs="Arial"/>
          <w:color w:val="000000"/>
          <w:sz w:val="24"/>
        </w:rPr>
        <w:t xml:space="preserve"> m</w:t>
      </w:r>
      <w:r>
        <w:rPr>
          <w:rFonts w:ascii="Arial" w:eastAsia="Arial" w:hAnsi="Arial" w:cs="Arial"/>
          <w:color w:val="000000"/>
          <w:sz w:val="24"/>
        </w:rPr>
        <w:tab/>
      </w:r>
    </w:p>
    <w:p w14:paraId="5796111B" w14:textId="77777777" w:rsidR="00E92C69" w:rsidRDefault="00E92C69">
      <w:pPr>
        <w:spacing w:after="28" w:line="250" w:lineRule="auto"/>
        <w:ind w:left="730" w:hanging="370"/>
        <w:rPr>
          <w:rFonts w:ascii="Arial" w:eastAsia="Arial" w:hAnsi="Arial" w:cs="Arial"/>
          <w:color w:val="000000"/>
          <w:sz w:val="24"/>
        </w:rPr>
      </w:pPr>
    </w:p>
    <w:p w14:paraId="331B1B44"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3.</w:t>
      </w:r>
      <w:r>
        <w:rPr>
          <w:rFonts w:ascii="Arial" w:eastAsia="Arial" w:hAnsi="Arial" w:cs="Arial"/>
          <w:color w:val="000000"/>
          <w:sz w:val="24"/>
        </w:rPr>
        <w:tab/>
        <w:t>Turn right onto Aurora Rd/York Regional Rd 15 (signs for Regional Road 15 E/Aurora Road/</w:t>
      </w:r>
      <w:proofErr w:type="spellStart"/>
      <w:proofErr w:type="gramStart"/>
      <w:r>
        <w:rPr>
          <w:rFonts w:ascii="Arial" w:eastAsia="Arial" w:hAnsi="Arial" w:cs="Arial"/>
          <w:color w:val="000000"/>
          <w:sz w:val="24"/>
        </w:rPr>
        <w:t>Ballantrae</w:t>
      </w:r>
      <w:proofErr w:type="spellEnd"/>
      <w:r>
        <w:rPr>
          <w:rFonts w:ascii="Arial" w:eastAsia="Arial" w:hAnsi="Arial" w:cs="Arial"/>
          <w:color w:val="000000"/>
          <w:sz w:val="24"/>
        </w:rPr>
        <w:t xml:space="preserve">)   </w:t>
      </w:r>
      <w:proofErr w:type="gramEnd"/>
      <w:r>
        <w:rPr>
          <w:rFonts w:ascii="Arial" w:eastAsia="Arial" w:hAnsi="Arial" w:cs="Arial"/>
          <w:color w:val="000000"/>
          <w:sz w:val="24"/>
        </w:rPr>
        <w:t>9.9 km</w:t>
      </w:r>
    </w:p>
    <w:p w14:paraId="31F1CD1B"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Destination will be on the left</w:t>
      </w:r>
    </w:p>
    <w:p w14:paraId="245650A3" w14:textId="77777777" w:rsidR="00E92C69" w:rsidRDefault="00E92C69">
      <w:pPr>
        <w:spacing w:after="28" w:line="250" w:lineRule="auto"/>
        <w:ind w:left="730" w:hanging="370"/>
        <w:rPr>
          <w:rFonts w:ascii="Arial" w:eastAsia="Arial" w:hAnsi="Arial" w:cs="Arial"/>
          <w:color w:val="000000"/>
          <w:sz w:val="24"/>
        </w:rPr>
      </w:pPr>
    </w:p>
    <w:p w14:paraId="1E60502A"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 xml:space="preserve">  </w:t>
      </w:r>
      <w:proofErr w:type="spellStart"/>
      <w:r>
        <w:rPr>
          <w:rFonts w:ascii="Arial" w:eastAsia="Arial" w:hAnsi="Arial" w:cs="Arial"/>
          <w:color w:val="000000"/>
          <w:sz w:val="24"/>
        </w:rPr>
        <w:t>Ballantrae</w:t>
      </w:r>
      <w:proofErr w:type="spellEnd"/>
      <w:r>
        <w:rPr>
          <w:rFonts w:ascii="Arial" w:eastAsia="Arial" w:hAnsi="Arial" w:cs="Arial"/>
          <w:color w:val="000000"/>
          <w:sz w:val="24"/>
        </w:rPr>
        <w:t xml:space="preserve"> Community Centre</w:t>
      </w:r>
    </w:p>
    <w:p w14:paraId="6FF011A7" w14:textId="77777777" w:rsidR="00E92C69" w:rsidRDefault="00F117E6">
      <w:pPr>
        <w:spacing w:after="28" w:line="250" w:lineRule="auto"/>
        <w:ind w:left="730" w:hanging="370"/>
        <w:rPr>
          <w:rFonts w:ascii="Arial" w:eastAsia="Arial" w:hAnsi="Arial" w:cs="Arial"/>
          <w:color w:val="000000"/>
          <w:sz w:val="24"/>
        </w:rPr>
      </w:pPr>
      <w:r>
        <w:rPr>
          <w:rFonts w:ascii="Arial" w:eastAsia="Arial" w:hAnsi="Arial" w:cs="Arial"/>
          <w:color w:val="000000"/>
          <w:sz w:val="24"/>
        </w:rPr>
        <w:t>5592 Aurora Road, Whitchurch-Stouffville, ON L4A 7X3</w:t>
      </w:r>
    </w:p>
    <w:p w14:paraId="67E22EEC" w14:textId="77777777" w:rsidR="00E92C69" w:rsidRDefault="00F117E6">
      <w:pPr>
        <w:spacing w:after="28" w:line="250" w:lineRule="auto"/>
        <w:ind w:left="730" w:hanging="370"/>
        <w:rPr>
          <w:rFonts w:ascii="Arial" w:eastAsia="Arial" w:hAnsi="Arial" w:cs="Arial"/>
          <w:color w:val="000000"/>
          <w:sz w:val="18"/>
        </w:rPr>
      </w:pPr>
      <w:r>
        <w:rPr>
          <w:rFonts w:ascii="Arial" w:eastAsia="Arial" w:hAnsi="Arial" w:cs="Arial"/>
          <w:color w:val="000000"/>
          <w:sz w:val="24"/>
        </w:rPr>
        <w:t xml:space="preserve"> </w:t>
      </w:r>
    </w:p>
    <w:p w14:paraId="6B2F0C4B" w14:textId="77777777" w:rsidR="00E92C69" w:rsidRDefault="00E92C69">
      <w:pPr>
        <w:spacing w:after="0"/>
        <w:rPr>
          <w:rFonts w:ascii="Arial" w:eastAsia="Arial" w:hAnsi="Arial" w:cs="Arial"/>
          <w:color w:val="FF0000"/>
          <w:sz w:val="24"/>
        </w:rPr>
      </w:pPr>
    </w:p>
    <w:p w14:paraId="06F77D0E" w14:textId="77777777" w:rsidR="00E92C69" w:rsidRDefault="00E92C69">
      <w:pPr>
        <w:spacing w:after="0"/>
        <w:rPr>
          <w:rFonts w:ascii="Arial" w:eastAsia="Arial" w:hAnsi="Arial" w:cs="Arial"/>
          <w:color w:val="FF0000"/>
          <w:sz w:val="24"/>
        </w:rPr>
      </w:pPr>
    </w:p>
    <w:p w14:paraId="5F853376" w14:textId="77777777" w:rsidR="00E92C69" w:rsidRDefault="00E92C69">
      <w:pPr>
        <w:spacing w:after="0"/>
        <w:rPr>
          <w:rFonts w:ascii="Arial" w:eastAsia="Arial" w:hAnsi="Arial" w:cs="Arial"/>
          <w:color w:val="FF0000"/>
          <w:sz w:val="24"/>
        </w:rPr>
      </w:pPr>
    </w:p>
    <w:p w14:paraId="14142A9C" w14:textId="77777777" w:rsidR="00E92C69" w:rsidRDefault="00E92C69">
      <w:pPr>
        <w:spacing w:after="0"/>
        <w:rPr>
          <w:rFonts w:ascii="Arial" w:eastAsia="Arial" w:hAnsi="Arial" w:cs="Arial"/>
          <w:color w:val="FF0000"/>
          <w:sz w:val="24"/>
        </w:rPr>
      </w:pPr>
    </w:p>
    <w:p w14:paraId="64B355FF" w14:textId="77777777" w:rsidR="00E92C69" w:rsidRDefault="00E92C69">
      <w:pPr>
        <w:spacing w:after="0"/>
        <w:rPr>
          <w:rFonts w:ascii="Arial" w:eastAsia="Arial" w:hAnsi="Arial" w:cs="Arial"/>
          <w:color w:val="FF0000"/>
          <w:sz w:val="24"/>
        </w:rPr>
      </w:pPr>
    </w:p>
    <w:p w14:paraId="4EF701BC" w14:textId="77777777" w:rsidR="00E92C69" w:rsidRDefault="00E92C69">
      <w:pPr>
        <w:spacing w:after="0"/>
        <w:rPr>
          <w:rFonts w:ascii="Arial" w:eastAsia="Arial" w:hAnsi="Arial" w:cs="Arial"/>
          <w:color w:val="FF0000"/>
          <w:sz w:val="24"/>
        </w:rPr>
      </w:pPr>
    </w:p>
    <w:p w14:paraId="750A6AED" w14:textId="77777777" w:rsidR="00E92C69" w:rsidRDefault="00E92C69">
      <w:pPr>
        <w:spacing w:after="0"/>
        <w:rPr>
          <w:rFonts w:ascii="Arial" w:eastAsia="Arial" w:hAnsi="Arial" w:cs="Arial"/>
          <w:color w:val="FF0000"/>
          <w:sz w:val="24"/>
        </w:rPr>
      </w:pPr>
    </w:p>
    <w:p w14:paraId="2BB4F9F0" w14:textId="77777777" w:rsidR="00E92C69" w:rsidRDefault="00E92C69">
      <w:pPr>
        <w:spacing w:after="0"/>
        <w:rPr>
          <w:rFonts w:ascii="Arial" w:eastAsia="Arial" w:hAnsi="Arial" w:cs="Arial"/>
          <w:color w:val="FF0000"/>
          <w:sz w:val="24"/>
        </w:rPr>
      </w:pPr>
    </w:p>
    <w:p w14:paraId="58E53F22" w14:textId="77777777" w:rsidR="00E92C69" w:rsidRDefault="00E92C69">
      <w:pPr>
        <w:spacing w:after="0"/>
        <w:rPr>
          <w:rFonts w:ascii="Arial" w:eastAsia="Arial" w:hAnsi="Arial" w:cs="Arial"/>
          <w:color w:val="FF0000"/>
          <w:sz w:val="24"/>
        </w:rPr>
      </w:pPr>
    </w:p>
    <w:p w14:paraId="6DB3D81C" w14:textId="77777777" w:rsidR="00E92C69" w:rsidRDefault="00E92C69">
      <w:pPr>
        <w:spacing w:after="0"/>
        <w:rPr>
          <w:rFonts w:ascii="Arial" w:eastAsia="Arial" w:hAnsi="Arial" w:cs="Arial"/>
          <w:color w:val="FF0000"/>
          <w:sz w:val="24"/>
        </w:rPr>
      </w:pPr>
    </w:p>
    <w:p w14:paraId="2776A56E" w14:textId="77777777" w:rsidR="00E92C69" w:rsidRDefault="00E92C69">
      <w:pPr>
        <w:spacing w:after="0"/>
        <w:rPr>
          <w:rFonts w:ascii="Arial" w:eastAsia="Arial" w:hAnsi="Arial" w:cs="Arial"/>
          <w:color w:val="FF0000"/>
          <w:sz w:val="24"/>
        </w:rPr>
      </w:pPr>
    </w:p>
    <w:p w14:paraId="0DB53F29" w14:textId="77777777" w:rsidR="00E92C69" w:rsidRDefault="00E92C69">
      <w:pPr>
        <w:spacing w:after="0"/>
        <w:rPr>
          <w:rFonts w:ascii="Arial" w:eastAsia="Arial" w:hAnsi="Arial" w:cs="Arial"/>
          <w:color w:val="FF0000"/>
          <w:sz w:val="24"/>
        </w:rPr>
      </w:pPr>
    </w:p>
    <w:p w14:paraId="7D44C555" w14:textId="77777777" w:rsidR="00E92C69" w:rsidRDefault="00E92C69">
      <w:pPr>
        <w:spacing w:after="0"/>
        <w:rPr>
          <w:rFonts w:ascii="Arial" w:eastAsia="Arial" w:hAnsi="Arial" w:cs="Arial"/>
          <w:color w:val="FF0000"/>
          <w:sz w:val="24"/>
        </w:rPr>
      </w:pPr>
    </w:p>
    <w:p w14:paraId="52534BFC" w14:textId="77777777" w:rsidR="00E92C69" w:rsidRDefault="00F117E6">
      <w:pPr>
        <w:spacing w:after="0"/>
        <w:rPr>
          <w:rFonts w:ascii="Arial" w:eastAsia="Arial" w:hAnsi="Arial" w:cs="Arial"/>
          <w:b/>
          <w:color w:val="FF0000"/>
          <w:sz w:val="24"/>
        </w:rPr>
      </w:pPr>
      <w:r>
        <w:rPr>
          <w:rFonts w:ascii="Arial" w:eastAsia="Arial" w:hAnsi="Arial" w:cs="Arial"/>
          <w:color w:val="FF0000"/>
          <w:sz w:val="24"/>
        </w:rPr>
        <w:t xml:space="preserve"> </w:t>
      </w:r>
      <w:r>
        <w:rPr>
          <w:rFonts w:ascii="Arial" w:eastAsia="Arial" w:hAnsi="Arial" w:cs="Arial"/>
          <w:b/>
          <w:color w:val="FF0000"/>
          <w:sz w:val="24"/>
        </w:rPr>
        <w:t>FROM NEWMARKET - HWY 404 SOUTH TO BALLANTREA COMMUNITY CENTRE</w:t>
      </w:r>
    </w:p>
    <w:p w14:paraId="6096D0FF" w14:textId="77777777" w:rsidR="00E92C69" w:rsidRDefault="00F117E6">
      <w:pPr>
        <w:spacing w:after="0"/>
        <w:rPr>
          <w:rFonts w:ascii="Arial" w:eastAsia="Arial" w:hAnsi="Arial" w:cs="Arial"/>
          <w:color w:val="000000"/>
          <w:sz w:val="24"/>
        </w:rPr>
      </w:pPr>
      <w:r>
        <w:rPr>
          <w:rFonts w:ascii="Arial" w:eastAsia="Arial" w:hAnsi="Arial" w:cs="Arial"/>
          <w:color w:val="000000"/>
          <w:sz w:val="24"/>
        </w:rPr>
        <w:t xml:space="preserve"> </w:t>
      </w:r>
      <w:r>
        <w:object w:dxaOrig="10194" w:dyaOrig="5105" w14:anchorId="42B77ABB">
          <v:rect id="rectole0000000006" o:spid="_x0000_i1030" style="width:510pt;height:255pt" o:ole="" o:preferrelative="t" stroked="f">
            <v:imagedata r:id="rId15" o:title=""/>
          </v:rect>
          <o:OLEObject Type="Embed" ProgID="StaticMetafile" ShapeID="rectole0000000006" DrawAspect="Content" ObjectID="_1582100432" r:id="rId16"/>
        </w:object>
      </w:r>
    </w:p>
    <w:p w14:paraId="14DCA74C" w14:textId="77777777" w:rsidR="00E92C69" w:rsidRDefault="00F117E6">
      <w:pPr>
        <w:spacing w:after="28" w:line="250" w:lineRule="auto"/>
        <w:rPr>
          <w:rFonts w:ascii="Arial" w:eastAsia="Arial" w:hAnsi="Arial" w:cs="Arial"/>
          <w:color w:val="000000"/>
          <w:sz w:val="24"/>
        </w:rPr>
      </w:pPr>
      <w:r>
        <w:rPr>
          <w:rFonts w:ascii="Arial" w:eastAsia="Arial" w:hAnsi="Arial" w:cs="Arial"/>
          <w:color w:val="000000"/>
        </w:rPr>
        <w:t xml:space="preserve"> </w:t>
      </w:r>
      <w:r>
        <w:rPr>
          <w:rFonts w:ascii="Arial" w:eastAsia="Arial" w:hAnsi="Arial" w:cs="Arial"/>
          <w:color w:val="000000"/>
          <w:sz w:val="24"/>
        </w:rPr>
        <w:t xml:space="preserve">Drive 19.9 km, 20 min Directions from 404 Davis </w:t>
      </w:r>
      <w:proofErr w:type="spellStart"/>
      <w:r>
        <w:rPr>
          <w:rFonts w:ascii="Arial" w:eastAsia="Arial" w:hAnsi="Arial" w:cs="Arial"/>
          <w:color w:val="000000"/>
          <w:sz w:val="24"/>
        </w:rPr>
        <w:t>Dr</w:t>
      </w:r>
      <w:proofErr w:type="spellEnd"/>
      <w:r>
        <w:rPr>
          <w:rFonts w:ascii="Arial" w:eastAsia="Arial" w:hAnsi="Arial" w:cs="Arial"/>
          <w:color w:val="000000"/>
          <w:sz w:val="24"/>
        </w:rPr>
        <w:t xml:space="preserve"> to </w:t>
      </w:r>
      <w:proofErr w:type="spellStart"/>
      <w:r>
        <w:rPr>
          <w:rFonts w:ascii="Arial" w:eastAsia="Arial" w:hAnsi="Arial" w:cs="Arial"/>
          <w:color w:val="000000"/>
          <w:sz w:val="24"/>
        </w:rPr>
        <w:t>Ballantrae</w:t>
      </w:r>
      <w:proofErr w:type="spellEnd"/>
      <w:r>
        <w:rPr>
          <w:rFonts w:ascii="Arial" w:eastAsia="Arial" w:hAnsi="Arial" w:cs="Arial"/>
          <w:color w:val="000000"/>
          <w:sz w:val="24"/>
        </w:rPr>
        <w:t xml:space="preserve"> Community Centre </w:t>
      </w:r>
    </w:p>
    <w:p w14:paraId="700ACE39" w14:textId="77777777" w:rsidR="00E92C69" w:rsidRDefault="00E92C69">
      <w:pPr>
        <w:spacing w:after="28" w:line="250" w:lineRule="auto"/>
        <w:rPr>
          <w:rFonts w:ascii="Arial" w:eastAsia="Arial" w:hAnsi="Arial" w:cs="Arial"/>
          <w:color w:val="000000"/>
          <w:sz w:val="24"/>
        </w:rPr>
      </w:pPr>
    </w:p>
    <w:p w14:paraId="699642B6" w14:textId="77777777" w:rsidR="00E92C69" w:rsidRDefault="00F117E6">
      <w:pPr>
        <w:numPr>
          <w:ilvl w:val="0"/>
          <w:numId w:val="4"/>
        </w:numPr>
        <w:spacing w:after="0"/>
        <w:ind w:left="1166" w:right="601" w:hanging="370"/>
        <w:jc w:val="both"/>
        <w:rPr>
          <w:rFonts w:ascii="Arial" w:eastAsia="Arial" w:hAnsi="Arial" w:cs="Arial"/>
          <w:color w:val="000000"/>
          <w:sz w:val="24"/>
        </w:rPr>
      </w:pPr>
      <w:r>
        <w:rPr>
          <w:rFonts w:ascii="Arial" w:eastAsia="Arial" w:hAnsi="Arial" w:cs="Arial"/>
          <w:color w:val="2C2C2C"/>
          <w:sz w:val="24"/>
        </w:rPr>
        <w:t xml:space="preserve">Head east on Davis </w:t>
      </w:r>
      <w:proofErr w:type="spellStart"/>
      <w:r>
        <w:rPr>
          <w:rFonts w:ascii="Arial" w:eastAsia="Arial" w:hAnsi="Arial" w:cs="Arial"/>
          <w:color w:val="2C2C2C"/>
          <w:sz w:val="24"/>
        </w:rPr>
        <w:t>Dr</w:t>
      </w:r>
      <w:proofErr w:type="spellEnd"/>
      <w:r>
        <w:rPr>
          <w:rFonts w:ascii="Arial" w:eastAsia="Arial" w:hAnsi="Arial" w:cs="Arial"/>
          <w:color w:val="2C2C2C"/>
          <w:sz w:val="24"/>
        </w:rPr>
        <w:t>/York Regional Rd 31 toward Main St</w:t>
      </w:r>
    </w:p>
    <w:tbl>
      <w:tblPr>
        <w:tblW w:w="0" w:type="auto"/>
        <w:tblInd w:w="396" w:type="dxa"/>
        <w:tblCellMar>
          <w:left w:w="10" w:type="dxa"/>
          <w:right w:w="10" w:type="dxa"/>
        </w:tblCellMar>
        <w:tblLook w:val="04A0" w:firstRow="1" w:lastRow="0" w:firstColumn="1" w:lastColumn="0" w:noHBand="0" w:noVBand="1"/>
      </w:tblPr>
      <w:tblGrid>
        <w:gridCol w:w="312"/>
        <w:gridCol w:w="8652"/>
      </w:tblGrid>
      <w:tr w:rsidR="00E92C69" w14:paraId="3B1781D2" w14:textId="77777777">
        <w:tc>
          <w:tcPr>
            <w:tcW w:w="36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448A306F" w14:textId="77777777" w:rsidR="00E92C69" w:rsidRDefault="00E92C69">
            <w:pPr>
              <w:spacing w:after="0"/>
              <w:jc w:val="both"/>
              <w:rPr>
                <w:rFonts w:ascii="Calibri" w:eastAsia="Calibri" w:hAnsi="Calibri" w:cs="Calibri"/>
              </w:rPr>
            </w:pPr>
          </w:p>
        </w:tc>
        <w:tc>
          <w:tcPr>
            <w:tcW w:w="101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470F6E2" w14:textId="77777777" w:rsidR="00E92C69" w:rsidRDefault="00E92C69">
            <w:pPr>
              <w:spacing w:after="0"/>
              <w:jc w:val="both"/>
              <w:rPr>
                <w:rFonts w:ascii="Arial" w:eastAsia="Arial" w:hAnsi="Arial" w:cs="Arial"/>
                <w:color w:val="000000"/>
                <w:sz w:val="24"/>
              </w:rPr>
            </w:pPr>
          </w:p>
          <w:tbl>
            <w:tblPr>
              <w:tblW w:w="0" w:type="auto"/>
              <w:tblInd w:w="112" w:type="dxa"/>
              <w:tblCellMar>
                <w:left w:w="10" w:type="dxa"/>
                <w:right w:w="10" w:type="dxa"/>
              </w:tblCellMar>
              <w:tblLook w:val="04A0" w:firstRow="1" w:lastRow="0" w:firstColumn="1" w:lastColumn="0" w:noHBand="0" w:noVBand="1"/>
            </w:tblPr>
            <w:tblGrid>
              <w:gridCol w:w="7850"/>
              <w:gridCol w:w="690"/>
            </w:tblGrid>
            <w:tr w:rsidR="00E92C69" w14:paraId="1B21756B" w14:textId="77777777">
              <w:tc>
                <w:tcPr>
                  <w:tcW w:w="9258" w:type="dxa"/>
                  <w:tcBorders>
                    <w:top w:val="single" w:sz="0" w:space="0" w:color="000000"/>
                    <w:left w:val="single" w:sz="0" w:space="0" w:color="000000"/>
                    <w:bottom w:val="single" w:sz="6" w:space="0" w:color="E6E6E6"/>
                    <w:right w:val="single" w:sz="0" w:space="0" w:color="000000"/>
                  </w:tcBorders>
                  <w:shd w:val="clear" w:color="000000" w:fill="FFFFFF"/>
                  <w:tcMar>
                    <w:left w:w="82" w:type="dxa"/>
                    <w:right w:w="82" w:type="dxa"/>
                  </w:tcMar>
                  <w:vAlign w:val="bottom"/>
                </w:tcPr>
                <w:p w14:paraId="7CBBE66F" w14:textId="77777777" w:rsidR="00E92C69" w:rsidRDefault="00E92C69">
                  <w:pPr>
                    <w:spacing w:after="0"/>
                    <w:jc w:val="both"/>
                    <w:rPr>
                      <w:rFonts w:ascii="Calibri" w:eastAsia="Calibri" w:hAnsi="Calibri" w:cs="Calibri"/>
                    </w:rPr>
                  </w:pPr>
                </w:p>
              </w:tc>
              <w:tc>
                <w:tcPr>
                  <w:tcW w:w="785" w:type="dxa"/>
                  <w:tcBorders>
                    <w:top w:val="single" w:sz="0" w:space="0" w:color="000000"/>
                    <w:left w:val="single" w:sz="0" w:space="0" w:color="000000"/>
                    <w:bottom w:val="single" w:sz="0" w:space="0" w:color="000000"/>
                    <w:right w:val="single" w:sz="0" w:space="0" w:color="000000"/>
                  </w:tcBorders>
                  <w:shd w:val="clear" w:color="auto" w:fill="FFFFFF"/>
                  <w:tcMar>
                    <w:left w:w="82" w:type="dxa"/>
                    <w:right w:w="82" w:type="dxa"/>
                  </w:tcMar>
                  <w:vAlign w:val="bottom"/>
                </w:tcPr>
                <w:p w14:paraId="4F842237" w14:textId="77777777" w:rsidR="00E92C69" w:rsidRDefault="00E92C69">
                  <w:pPr>
                    <w:spacing w:after="0"/>
                    <w:jc w:val="both"/>
                    <w:rPr>
                      <w:rFonts w:ascii="Calibri" w:eastAsia="Calibri" w:hAnsi="Calibri" w:cs="Calibri"/>
                    </w:rPr>
                  </w:pPr>
                </w:p>
              </w:tc>
            </w:tr>
            <w:tr w:rsidR="00E92C69" w14:paraId="45258E82" w14:textId="77777777">
              <w:tc>
                <w:tcPr>
                  <w:tcW w:w="9258" w:type="dxa"/>
                  <w:tcBorders>
                    <w:top w:val="single" w:sz="6" w:space="0" w:color="E6E6E6"/>
                    <w:left w:val="single" w:sz="0" w:space="0" w:color="000000"/>
                    <w:bottom w:val="single" w:sz="0" w:space="0" w:color="000000"/>
                    <w:right w:val="single" w:sz="0" w:space="0" w:color="000000"/>
                  </w:tcBorders>
                  <w:shd w:val="clear" w:color="000000" w:fill="FFFFFF"/>
                  <w:tcMar>
                    <w:left w:w="82" w:type="dxa"/>
                    <w:right w:w="82" w:type="dxa"/>
                  </w:tcMar>
                  <w:vAlign w:val="bottom"/>
                </w:tcPr>
                <w:p w14:paraId="6DA250C0" w14:textId="77777777" w:rsidR="00E92C69" w:rsidRDefault="00E92C69">
                  <w:pPr>
                    <w:spacing w:after="0"/>
                    <w:jc w:val="both"/>
                    <w:rPr>
                      <w:rFonts w:ascii="Calibri" w:eastAsia="Calibri" w:hAnsi="Calibri" w:cs="Calibri"/>
                    </w:rPr>
                  </w:pPr>
                </w:p>
              </w:tc>
              <w:tc>
                <w:tcPr>
                  <w:tcW w:w="785" w:type="dxa"/>
                  <w:tcBorders>
                    <w:top w:val="single" w:sz="0" w:space="0" w:color="000000"/>
                    <w:left w:val="single" w:sz="0" w:space="0" w:color="000000"/>
                    <w:bottom w:val="single" w:sz="0" w:space="0" w:color="000000"/>
                    <w:right w:val="single" w:sz="0" w:space="0" w:color="000000"/>
                  </w:tcBorders>
                  <w:shd w:val="clear" w:color="auto" w:fill="FFFFFF"/>
                  <w:tcMar>
                    <w:left w:w="82" w:type="dxa"/>
                    <w:right w:w="82" w:type="dxa"/>
                  </w:tcMar>
                  <w:vAlign w:val="bottom"/>
                </w:tcPr>
                <w:p w14:paraId="0700CF83" w14:textId="77777777" w:rsidR="00E92C69" w:rsidRDefault="00E92C69">
                  <w:pPr>
                    <w:spacing w:after="0"/>
                    <w:jc w:val="both"/>
                    <w:rPr>
                      <w:rFonts w:ascii="Calibri" w:eastAsia="Calibri" w:hAnsi="Calibri" w:cs="Calibri"/>
                    </w:rPr>
                  </w:pPr>
                </w:p>
              </w:tc>
            </w:tr>
          </w:tbl>
          <w:p w14:paraId="4CD8FABA" w14:textId="77777777" w:rsidR="00E92C69" w:rsidRDefault="00E92C69">
            <w:pPr>
              <w:spacing w:after="0" w:line="240" w:lineRule="auto"/>
            </w:pPr>
          </w:p>
        </w:tc>
      </w:tr>
    </w:tbl>
    <w:p w14:paraId="0FDC1D60" w14:textId="77777777" w:rsidR="00E92C69" w:rsidRDefault="00F117E6">
      <w:pPr>
        <w:numPr>
          <w:ilvl w:val="0"/>
          <w:numId w:val="5"/>
        </w:numPr>
        <w:spacing w:after="0"/>
        <w:ind w:left="1166" w:hanging="370"/>
        <w:jc w:val="both"/>
        <w:rPr>
          <w:rFonts w:ascii="Arial" w:eastAsia="Arial" w:hAnsi="Arial" w:cs="Arial"/>
          <w:color w:val="000000"/>
          <w:sz w:val="24"/>
        </w:rPr>
      </w:pPr>
      <w:r>
        <w:rPr>
          <w:rFonts w:ascii="Arial" w:eastAsia="Arial" w:hAnsi="Arial" w:cs="Arial"/>
          <w:color w:val="000000"/>
          <w:sz w:val="24"/>
        </w:rPr>
        <w:t>Turn right onto ON-48 S (signs for Markham)</w:t>
      </w:r>
    </w:p>
    <w:tbl>
      <w:tblPr>
        <w:tblW w:w="0" w:type="auto"/>
        <w:tblInd w:w="396" w:type="dxa"/>
        <w:tblCellMar>
          <w:left w:w="10" w:type="dxa"/>
          <w:right w:w="10" w:type="dxa"/>
        </w:tblCellMar>
        <w:tblLook w:val="04A0" w:firstRow="1" w:lastRow="0" w:firstColumn="1" w:lastColumn="0" w:noHBand="0" w:noVBand="1"/>
      </w:tblPr>
      <w:tblGrid>
        <w:gridCol w:w="312"/>
        <w:gridCol w:w="8652"/>
      </w:tblGrid>
      <w:tr w:rsidR="00E92C69" w14:paraId="459B2DC3" w14:textId="77777777">
        <w:tc>
          <w:tcPr>
            <w:tcW w:w="368"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14:paraId="0A5F9550" w14:textId="77777777" w:rsidR="00E92C69" w:rsidRDefault="00E92C69">
            <w:pPr>
              <w:spacing w:after="0"/>
              <w:jc w:val="both"/>
              <w:rPr>
                <w:rFonts w:ascii="Calibri" w:eastAsia="Calibri" w:hAnsi="Calibri" w:cs="Calibri"/>
              </w:rPr>
            </w:pPr>
          </w:p>
        </w:tc>
        <w:tc>
          <w:tcPr>
            <w:tcW w:w="1015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14:paraId="0FEFE2B3" w14:textId="77777777" w:rsidR="00E92C69" w:rsidRDefault="00E92C69">
            <w:pPr>
              <w:spacing w:after="0"/>
              <w:jc w:val="both"/>
              <w:rPr>
                <w:rFonts w:ascii="Arial" w:eastAsia="Arial" w:hAnsi="Arial" w:cs="Arial"/>
                <w:color w:val="000000"/>
                <w:sz w:val="24"/>
              </w:rPr>
            </w:pPr>
          </w:p>
          <w:tbl>
            <w:tblPr>
              <w:tblW w:w="0" w:type="auto"/>
              <w:tblInd w:w="112" w:type="dxa"/>
              <w:tblCellMar>
                <w:left w:w="10" w:type="dxa"/>
                <w:right w:w="10" w:type="dxa"/>
              </w:tblCellMar>
              <w:tblLook w:val="04A0" w:firstRow="1" w:lastRow="0" w:firstColumn="1" w:lastColumn="0" w:noHBand="0" w:noVBand="1"/>
            </w:tblPr>
            <w:tblGrid>
              <w:gridCol w:w="7931"/>
              <w:gridCol w:w="609"/>
            </w:tblGrid>
            <w:tr w:rsidR="00E92C69" w14:paraId="2191E1BB" w14:textId="77777777">
              <w:tc>
                <w:tcPr>
                  <w:tcW w:w="9354" w:type="dxa"/>
                  <w:tcBorders>
                    <w:top w:val="single" w:sz="0" w:space="0" w:color="000000"/>
                    <w:left w:val="single" w:sz="0" w:space="0" w:color="000000"/>
                    <w:bottom w:val="single" w:sz="6" w:space="0" w:color="E6E6E6"/>
                    <w:right w:val="single" w:sz="0" w:space="0" w:color="000000"/>
                  </w:tcBorders>
                  <w:shd w:val="clear" w:color="000000" w:fill="FFFFFF"/>
                  <w:tcMar>
                    <w:left w:w="83" w:type="dxa"/>
                    <w:right w:w="83" w:type="dxa"/>
                  </w:tcMar>
                  <w:vAlign w:val="bottom"/>
                </w:tcPr>
                <w:p w14:paraId="00D8AF31" w14:textId="77777777" w:rsidR="00E92C69" w:rsidRDefault="00E92C69">
                  <w:pPr>
                    <w:spacing w:after="0"/>
                    <w:jc w:val="both"/>
                    <w:rPr>
                      <w:rFonts w:ascii="Calibri" w:eastAsia="Calibri" w:hAnsi="Calibri" w:cs="Calibri"/>
                    </w:rPr>
                  </w:pPr>
                </w:p>
              </w:tc>
              <w:tc>
                <w:tcPr>
                  <w:tcW w:w="689" w:type="dxa"/>
                  <w:vMerge w:val="restart"/>
                  <w:tcBorders>
                    <w:top w:val="single" w:sz="0" w:space="0" w:color="000000"/>
                    <w:left w:val="single" w:sz="0" w:space="0" w:color="000000"/>
                    <w:bottom w:val="single" w:sz="0" w:space="0" w:color="000000"/>
                    <w:right w:val="single" w:sz="0" w:space="0" w:color="000000"/>
                  </w:tcBorders>
                  <w:shd w:val="clear" w:color="auto" w:fill="FFFFFF"/>
                  <w:tcMar>
                    <w:left w:w="83" w:type="dxa"/>
                    <w:right w:w="83" w:type="dxa"/>
                  </w:tcMar>
                  <w:vAlign w:val="bottom"/>
                </w:tcPr>
                <w:p w14:paraId="13C5AD31" w14:textId="77777777" w:rsidR="00E92C69" w:rsidRDefault="00E92C69">
                  <w:pPr>
                    <w:spacing w:after="0"/>
                    <w:jc w:val="both"/>
                    <w:rPr>
                      <w:rFonts w:ascii="Calibri" w:eastAsia="Calibri" w:hAnsi="Calibri" w:cs="Calibri"/>
                    </w:rPr>
                  </w:pPr>
                </w:p>
              </w:tc>
            </w:tr>
            <w:tr w:rsidR="00E92C69" w14:paraId="21F9006D" w14:textId="77777777">
              <w:tc>
                <w:tcPr>
                  <w:tcW w:w="9354" w:type="dxa"/>
                  <w:tcBorders>
                    <w:top w:val="single" w:sz="6" w:space="0" w:color="E6E6E6"/>
                    <w:left w:val="single" w:sz="0" w:space="0" w:color="000000"/>
                    <w:bottom w:val="single" w:sz="0" w:space="0" w:color="000000"/>
                    <w:right w:val="single" w:sz="0" w:space="0" w:color="000000"/>
                  </w:tcBorders>
                  <w:shd w:val="clear" w:color="000000" w:fill="FFFFFF"/>
                  <w:tcMar>
                    <w:left w:w="83" w:type="dxa"/>
                    <w:right w:w="83" w:type="dxa"/>
                  </w:tcMar>
                  <w:vAlign w:val="bottom"/>
                </w:tcPr>
                <w:p w14:paraId="748D995C" w14:textId="77777777" w:rsidR="00E92C69" w:rsidRDefault="00E92C69">
                  <w:pPr>
                    <w:spacing w:after="0" w:line="240" w:lineRule="auto"/>
                    <w:rPr>
                      <w:rFonts w:ascii="Calibri" w:eastAsia="Calibri" w:hAnsi="Calibri" w:cs="Calibri"/>
                    </w:rPr>
                  </w:pPr>
                </w:p>
              </w:tc>
              <w:tc>
                <w:tcPr>
                  <w:tcW w:w="689" w:type="dxa"/>
                  <w:vMerge/>
                  <w:tcBorders>
                    <w:top w:val="single" w:sz="0" w:space="0" w:color="000000"/>
                    <w:left w:val="single" w:sz="0" w:space="0" w:color="000000"/>
                    <w:bottom w:val="single" w:sz="0" w:space="0" w:color="000000"/>
                    <w:right w:val="single" w:sz="0" w:space="0" w:color="000000"/>
                  </w:tcBorders>
                  <w:shd w:val="clear" w:color="000000" w:fill="FFFFFF"/>
                  <w:tcMar>
                    <w:left w:w="83" w:type="dxa"/>
                    <w:right w:w="83" w:type="dxa"/>
                  </w:tcMar>
                  <w:vAlign w:val="bottom"/>
                </w:tcPr>
                <w:p w14:paraId="77415F7C" w14:textId="77777777" w:rsidR="00E92C69" w:rsidRDefault="00E92C69">
                  <w:pPr>
                    <w:spacing w:after="0" w:line="240" w:lineRule="auto"/>
                    <w:rPr>
                      <w:rFonts w:ascii="Calibri" w:eastAsia="Calibri" w:hAnsi="Calibri" w:cs="Calibri"/>
                    </w:rPr>
                  </w:pPr>
                </w:p>
              </w:tc>
            </w:tr>
          </w:tbl>
          <w:p w14:paraId="68920A1F" w14:textId="77777777" w:rsidR="00E92C69" w:rsidRDefault="00E92C69">
            <w:pPr>
              <w:spacing w:after="0" w:line="240" w:lineRule="auto"/>
            </w:pPr>
          </w:p>
        </w:tc>
      </w:tr>
    </w:tbl>
    <w:p w14:paraId="6D377E42" w14:textId="77777777" w:rsidR="00E92C69" w:rsidRDefault="00F117E6">
      <w:pPr>
        <w:numPr>
          <w:ilvl w:val="0"/>
          <w:numId w:val="6"/>
        </w:numPr>
        <w:spacing w:after="0"/>
        <w:ind w:left="1166" w:hanging="370"/>
        <w:jc w:val="both"/>
        <w:rPr>
          <w:rFonts w:ascii="Arial" w:eastAsia="Arial" w:hAnsi="Arial" w:cs="Arial"/>
          <w:color w:val="000000"/>
          <w:sz w:val="24"/>
        </w:rPr>
      </w:pPr>
      <w:r>
        <w:rPr>
          <w:rFonts w:ascii="Arial" w:eastAsia="Arial" w:hAnsi="Arial" w:cs="Arial"/>
          <w:color w:val="000000"/>
          <w:sz w:val="24"/>
        </w:rPr>
        <w:t xml:space="preserve">Turn left onto Aurora Rd/York Regional Rd 15 (signs for Regional Road 15/Aurora </w:t>
      </w:r>
      <w:proofErr w:type="gramStart"/>
      <w:r>
        <w:rPr>
          <w:rFonts w:ascii="Arial" w:eastAsia="Arial" w:hAnsi="Arial" w:cs="Arial"/>
          <w:color w:val="000000"/>
          <w:sz w:val="24"/>
        </w:rPr>
        <w:t>Road)  Destination</w:t>
      </w:r>
      <w:proofErr w:type="gramEnd"/>
      <w:r>
        <w:rPr>
          <w:rFonts w:ascii="Arial" w:eastAsia="Arial" w:hAnsi="Arial" w:cs="Arial"/>
          <w:color w:val="000000"/>
          <w:sz w:val="24"/>
        </w:rPr>
        <w:t xml:space="preserve"> will be on the left</w:t>
      </w:r>
    </w:p>
    <w:tbl>
      <w:tblPr>
        <w:tblW w:w="0" w:type="auto"/>
        <w:tblInd w:w="877" w:type="dxa"/>
        <w:tblCellMar>
          <w:left w:w="10" w:type="dxa"/>
          <w:right w:w="10" w:type="dxa"/>
        </w:tblCellMar>
        <w:tblLook w:val="04A0" w:firstRow="1" w:lastRow="0" w:firstColumn="1" w:lastColumn="0" w:noHBand="0" w:noVBand="1"/>
      </w:tblPr>
      <w:tblGrid>
        <w:gridCol w:w="8060"/>
        <w:gridCol w:w="587"/>
      </w:tblGrid>
      <w:tr w:rsidR="00E92C69" w14:paraId="5EBFB806" w14:textId="77777777">
        <w:tc>
          <w:tcPr>
            <w:tcW w:w="9386" w:type="dxa"/>
            <w:tcBorders>
              <w:top w:val="single" w:sz="0" w:space="0" w:color="000000"/>
              <w:left w:val="single" w:sz="0" w:space="0" w:color="000000"/>
              <w:bottom w:val="single" w:sz="6" w:space="0" w:color="E6E6E6"/>
              <w:right w:val="single" w:sz="0" w:space="0" w:color="000000"/>
            </w:tcBorders>
            <w:shd w:val="clear" w:color="000000" w:fill="FFFFFF"/>
            <w:tcMar>
              <w:left w:w="82" w:type="dxa"/>
              <w:right w:w="82" w:type="dxa"/>
            </w:tcMar>
          </w:tcPr>
          <w:p w14:paraId="04F3A3D0" w14:textId="77777777" w:rsidR="00E92C69" w:rsidRDefault="00E92C69">
            <w:pPr>
              <w:spacing w:after="0"/>
              <w:jc w:val="both"/>
              <w:rPr>
                <w:rFonts w:ascii="Calibri" w:eastAsia="Calibri" w:hAnsi="Calibri" w:cs="Calibri"/>
              </w:rPr>
            </w:pPr>
          </w:p>
        </w:tc>
        <w:tc>
          <w:tcPr>
            <w:tcW w:w="657" w:type="dxa"/>
            <w:vMerge w:val="restart"/>
            <w:tcBorders>
              <w:top w:val="single" w:sz="0" w:space="0" w:color="000000"/>
              <w:left w:val="single" w:sz="0" w:space="0" w:color="000000"/>
              <w:bottom w:val="single" w:sz="0" w:space="0" w:color="000000"/>
              <w:right w:val="single" w:sz="0" w:space="0" w:color="000000"/>
            </w:tcBorders>
            <w:shd w:val="clear" w:color="auto" w:fill="FFFFFF"/>
            <w:tcMar>
              <w:left w:w="82" w:type="dxa"/>
              <w:right w:w="82" w:type="dxa"/>
            </w:tcMar>
          </w:tcPr>
          <w:p w14:paraId="11E02387" w14:textId="77777777" w:rsidR="00E92C69" w:rsidRDefault="00E92C69">
            <w:pPr>
              <w:spacing w:after="0"/>
              <w:jc w:val="both"/>
              <w:rPr>
                <w:rFonts w:ascii="Calibri" w:eastAsia="Calibri" w:hAnsi="Calibri" w:cs="Calibri"/>
              </w:rPr>
            </w:pPr>
          </w:p>
        </w:tc>
      </w:tr>
      <w:tr w:rsidR="00E92C69" w14:paraId="407BC148" w14:textId="77777777">
        <w:tc>
          <w:tcPr>
            <w:tcW w:w="9386" w:type="dxa"/>
            <w:tcBorders>
              <w:top w:val="single" w:sz="6" w:space="0" w:color="E6E6E6"/>
              <w:left w:val="single" w:sz="0" w:space="0" w:color="000000"/>
              <w:bottom w:val="single" w:sz="0" w:space="0" w:color="000000"/>
              <w:right w:val="single" w:sz="0" w:space="0" w:color="000000"/>
            </w:tcBorders>
            <w:shd w:val="clear" w:color="000000" w:fill="FFFFFF"/>
            <w:tcMar>
              <w:left w:w="82" w:type="dxa"/>
              <w:right w:w="82" w:type="dxa"/>
            </w:tcMar>
          </w:tcPr>
          <w:p w14:paraId="7C03B10B" w14:textId="77777777" w:rsidR="00E92C69" w:rsidRDefault="00E92C69">
            <w:pPr>
              <w:spacing w:after="0" w:line="240" w:lineRule="auto"/>
              <w:rPr>
                <w:rFonts w:ascii="Calibri" w:eastAsia="Calibri" w:hAnsi="Calibri" w:cs="Calibri"/>
              </w:rPr>
            </w:pPr>
          </w:p>
        </w:tc>
        <w:tc>
          <w:tcPr>
            <w:tcW w:w="657" w:type="dxa"/>
            <w:vMerge/>
            <w:tcBorders>
              <w:top w:val="single" w:sz="0" w:space="0" w:color="000000"/>
              <w:left w:val="single" w:sz="0" w:space="0" w:color="000000"/>
              <w:bottom w:val="single" w:sz="0" w:space="0" w:color="000000"/>
              <w:right w:val="single" w:sz="0" w:space="0" w:color="000000"/>
            </w:tcBorders>
            <w:shd w:val="clear" w:color="000000" w:fill="FFFFFF"/>
            <w:tcMar>
              <w:left w:w="82" w:type="dxa"/>
              <w:right w:w="82" w:type="dxa"/>
            </w:tcMar>
          </w:tcPr>
          <w:p w14:paraId="34ABDE4B" w14:textId="77777777" w:rsidR="00E92C69" w:rsidRDefault="00E92C69">
            <w:pPr>
              <w:spacing w:after="0" w:line="240" w:lineRule="auto"/>
              <w:rPr>
                <w:rFonts w:ascii="Calibri" w:eastAsia="Calibri" w:hAnsi="Calibri" w:cs="Calibri"/>
              </w:rPr>
            </w:pPr>
          </w:p>
        </w:tc>
      </w:tr>
    </w:tbl>
    <w:p w14:paraId="66B2BF6B" w14:textId="77777777" w:rsidR="00E92C69" w:rsidRDefault="00F117E6">
      <w:pPr>
        <w:spacing w:after="0"/>
        <w:rPr>
          <w:rFonts w:ascii="Arial" w:eastAsia="Arial" w:hAnsi="Arial" w:cs="Arial"/>
          <w:color w:val="000000"/>
          <w:sz w:val="24"/>
        </w:rPr>
      </w:pPr>
      <w:proofErr w:type="spellStart"/>
      <w:r>
        <w:rPr>
          <w:rFonts w:ascii="Arial" w:eastAsia="Arial" w:hAnsi="Arial" w:cs="Arial"/>
          <w:color w:val="000000"/>
          <w:sz w:val="24"/>
        </w:rPr>
        <w:lastRenderedPageBreak/>
        <w:t>Ballantrae</w:t>
      </w:r>
      <w:proofErr w:type="spellEnd"/>
      <w:r>
        <w:rPr>
          <w:rFonts w:ascii="Arial" w:eastAsia="Arial" w:hAnsi="Arial" w:cs="Arial"/>
          <w:color w:val="000000"/>
          <w:sz w:val="24"/>
        </w:rPr>
        <w:t xml:space="preserve"> Community Centre</w:t>
      </w:r>
    </w:p>
    <w:p w14:paraId="72666B06" w14:textId="77777777" w:rsidR="00E92C69" w:rsidRDefault="00F117E6">
      <w:pPr>
        <w:spacing w:after="0"/>
        <w:rPr>
          <w:rFonts w:ascii="Arial" w:eastAsia="Arial" w:hAnsi="Arial" w:cs="Arial"/>
          <w:color w:val="000000"/>
          <w:sz w:val="24"/>
        </w:rPr>
      </w:pPr>
      <w:r>
        <w:rPr>
          <w:rFonts w:ascii="Arial" w:eastAsia="Arial" w:hAnsi="Arial" w:cs="Arial"/>
          <w:color w:val="000000"/>
          <w:sz w:val="24"/>
        </w:rPr>
        <w:t>5592 Aurora Road, Whitchurch-Stouffville, ON L4A 7X3</w:t>
      </w:r>
    </w:p>
    <w:p w14:paraId="5E24A862" w14:textId="77777777" w:rsidR="00E92C69" w:rsidRDefault="00E92C69">
      <w:pPr>
        <w:spacing w:after="0"/>
        <w:rPr>
          <w:rFonts w:ascii="Arial" w:eastAsia="Arial" w:hAnsi="Arial" w:cs="Arial"/>
          <w:color w:val="000000"/>
          <w:sz w:val="24"/>
        </w:rPr>
      </w:pPr>
    </w:p>
    <w:p w14:paraId="3F5CA453" w14:textId="77777777" w:rsidR="00E92C69" w:rsidRDefault="00E92C69">
      <w:pPr>
        <w:spacing w:after="0"/>
        <w:rPr>
          <w:rFonts w:ascii="Arial" w:eastAsia="Arial" w:hAnsi="Arial" w:cs="Arial"/>
          <w:color w:val="000000"/>
          <w:sz w:val="24"/>
        </w:rPr>
      </w:pPr>
    </w:p>
    <w:p w14:paraId="6018CD22" w14:textId="77777777" w:rsidR="00E92C69" w:rsidRDefault="00E92C69">
      <w:pPr>
        <w:spacing w:after="0"/>
        <w:rPr>
          <w:rFonts w:ascii="Arial" w:eastAsia="Arial" w:hAnsi="Arial" w:cs="Arial"/>
          <w:color w:val="FF0000"/>
          <w:sz w:val="24"/>
        </w:rPr>
      </w:pPr>
    </w:p>
    <w:p w14:paraId="3282680B" w14:textId="77777777" w:rsidR="00E92C69" w:rsidRDefault="00E92C69">
      <w:pPr>
        <w:spacing w:after="0"/>
        <w:rPr>
          <w:rFonts w:ascii="Arial" w:eastAsia="Arial" w:hAnsi="Arial" w:cs="Arial"/>
          <w:color w:val="FF0000"/>
          <w:sz w:val="24"/>
        </w:rPr>
      </w:pPr>
    </w:p>
    <w:p w14:paraId="4FDE4DE7" w14:textId="77777777" w:rsidR="00E92C69" w:rsidRDefault="00E92C69">
      <w:pPr>
        <w:spacing w:after="0"/>
        <w:rPr>
          <w:rFonts w:ascii="Arial" w:eastAsia="Arial" w:hAnsi="Arial" w:cs="Arial"/>
          <w:color w:val="FF0000"/>
          <w:sz w:val="24"/>
        </w:rPr>
      </w:pPr>
    </w:p>
    <w:p w14:paraId="1E5F83F1" w14:textId="77777777" w:rsidR="00E92C69" w:rsidRDefault="00E92C69">
      <w:pPr>
        <w:spacing w:after="0"/>
        <w:rPr>
          <w:rFonts w:ascii="Arial" w:eastAsia="Arial" w:hAnsi="Arial" w:cs="Arial"/>
          <w:color w:val="FF0000"/>
          <w:sz w:val="24"/>
        </w:rPr>
      </w:pPr>
    </w:p>
    <w:p w14:paraId="5155730A" w14:textId="77777777" w:rsidR="00E92C69" w:rsidRDefault="00E92C69">
      <w:pPr>
        <w:spacing w:after="0"/>
        <w:rPr>
          <w:rFonts w:ascii="Arial" w:eastAsia="Arial" w:hAnsi="Arial" w:cs="Arial"/>
          <w:color w:val="FF0000"/>
          <w:sz w:val="24"/>
        </w:rPr>
      </w:pPr>
    </w:p>
    <w:p w14:paraId="562B3334" w14:textId="77777777" w:rsidR="00E92C69" w:rsidRDefault="00E92C69">
      <w:pPr>
        <w:spacing w:after="0"/>
        <w:rPr>
          <w:rFonts w:ascii="Arial" w:eastAsia="Arial" w:hAnsi="Arial" w:cs="Arial"/>
          <w:color w:val="FF0000"/>
          <w:sz w:val="24"/>
        </w:rPr>
      </w:pPr>
    </w:p>
    <w:p w14:paraId="5258334C" w14:textId="77777777" w:rsidR="00E92C69" w:rsidRDefault="00E92C69">
      <w:pPr>
        <w:spacing w:after="0"/>
        <w:rPr>
          <w:rFonts w:ascii="Arial" w:eastAsia="Arial" w:hAnsi="Arial" w:cs="Arial"/>
          <w:color w:val="FF0000"/>
          <w:sz w:val="24"/>
        </w:rPr>
      </w:pPr>
    </w:p>
    <w:p w14:paraId="1CB4C98C" w14:textId="77777777" w:rsidR="00E92C69" w:rsidRDefault="00E92C69">
      <w:pPr>
        <w:spacing w:after="0"/>
        <w:rPr>
          <w:rFonts w:ascii="Arial" w:eastAsia="Arial" w:hAnsi="Arial" w:cs="Arial"/>
          <w:b/>
          <w:color w:val="FF0000"/>
          <w:sz w:val="24"/>
        </w:rPr>
      </w:pPr>
    </w:p>
    <w:p w14:paraId="5EA4B8A7" w14:textId="77777777" w:rsidR="00E92C69" w:rsidRDefault="00F117E6">
      <w:pPr>
        <w:spacing w:after="0"/>
        <w:rPr>
          <w:rFonts w:ascii="Arial" w:eastAsia="Arial" w:hAnsi="Arial" w:cs="Arial"/>
          <w:b/>
          <w:color w:val="FF0000"/>
          <w:sz w:val="24"/>
        </w:rPr>
      </w:pPr>
      <w:r>
        <w:rPr>
          <w:rFonts w:ascii="Arial" w:eastAsia="Arial" w:hAnsi="Arial" w:cs="Arial"/>
          <w:b/>
          <w:color w:val="FF0000"/>
          <w:sz w:val="24"/>
        </w:rPr>
        <w:t>DIRECTIONS TO STOUFFVILLE HOSPITAL</w:t>
      </w:r>
    </w:p>
    <w:p w14:paraId="704CD2BB" w14:textId="77777777" w:rsidR="00E92C69" w:rsidRDefault="00F117E6">
      <w:pPr>
        <w:spacing w:after="0"/>
        <w:rPr>
          <w:rFonts w:ascii="Arial" w:eastAsia="Arial" w:hAnsi="Arial" w:cs="Arial"/>
          <w:color w:val="FF0000"/>
          <w:sz w:val="24"/>
        </w:rPr>
      </w:pPr>
      <w:r>
        <w:object w:dxaOrig="8730" w:dyaOrig="6220" w14:anchorId="13EC3A64">
          <v:rect id="rectole0000000007" o:spid="_x0000_i1031" style="width:436.5pt;height:311.25pt" o:ole="" o:preferrelative="t" stroked="f">
            <v:imagedata r:id="rId17" o:title=""/>
          </v:rect>
          <o:OLEObject Type="Embed" ProgID="StaticMetafile" ShapeID="rectole0000000007" DrawAspect="Content" ObjectID="_1582100433" r:id="rId18"/>
        </w:object>
      </w:r>
    </w:p>
    <w:p w14:paraId="4E3D37A2" w14:textId="77777777" w:rsidR="00E92C69" w:rsidRDefault="00E92C69">
      <w:pPr>
        <w:spacing w:after="0"/>
        <w:rPr>
          <w:rFonts w:ascii="Arial" w:eastAsia="Arial" w:hAnsi="Arial" w:cs="Arial"/>
          <w:color w:val="FF0000"/>
          <w:sz w:val="24"/>
        </w:rPr>
      </w:pPr>
    </w:p>
    <w:p w14:paraId="1D8C2AAE" w14:textId="77777777" w:rsidR="00E92C69" w:rsidRDefault="00F117E6">
      <w:pPr>
        <w:spacing w:after="0"/>
        <w:rPr>
          <w:rFonts w:ascii="Arial" w:eastAsia="Arial" w:hAnsi="Arial" w:cs="Arial"/>
          <w:sz w:val="24"/>
        </w:rPr>
      </w:pPr>
      <w:r>
        <w:rPr>
          <w:rFonts w:ascii="Arial" w:eastAsia="Arial" w:hAnsi="Arial" w:cs="Arial"/>
          <w:sz w:val="24"/>
        </w:rPr>
        <w:t>Markham Stouffville Hospital, 381 Church Street, Markham, ON L3P 7P3</w:t>
      </w:r>
    </w:p>
    <w:p w14:paraId="254E0D1C" w14:textId="77777777" w:rsidR="00E92C69" w:rsidRDefault="00724583">
      <w:pPr>
        <w:spacing w:after="0"/>
        <w:rPr>
          <w:rFonts w:ascii="Arial" w:eastAsia="Arial" w:hAnsi="Arial" w:cs="Arial"/>
          <w:sz w:val="24"/>
        </w:rPr>
      </w:pPr>
      <w:hyperlink r:id="rId19">
        <w:r w:rsidR="00F117E6">
          <w:rPr>
            <w:rFonts w:ascii="Arial" w:eastAsia="Arial" w:hAnsi="Arial" w:cs="Arial"/>
            <w:color w:val="0000FF"/>
            <w:sz w:val="24"/>
            <w:u w:val="single"/>
          </w:rPr>
          <w:t>https://goo.gl/maps/RSpBFpJRrAk</w:t>
        </w:r>
      </w:hyperlink>
    </w:p>
    <w:p w14:paraId="3E59B1FB" w14:textId="77777777" w:rsidR="00E92C69" w:rsidRDefault="00F117E6">
      <w:pPr>
        <w:spacing w:after="0"/>
        <w:rPr>
          <w:rFonts w:ascii="Arial" w:eastAsia="Arial" w:hAnsi="Arial" w:cs="Arial"/>
        </w:rPr>
      </w:pPr>
      <w:r>
        <w:rPr>
          <w:rFonts w:ascii="Arial" w:eastAsia="Arial" w:hAnsi="Arial" w:cs="Arial"/>
        </w:rPr>
        <w:t>21 min (21.3 km)</w:t>
      </w:r>
    </w:p>
    <w:p w14:paraId="120DB69D" w14:textId="77777777" w:rsidR="00E92C69" w:rsidRDefault="00F117E6">
      <w:pPr>
        <w:spacing w:after="0"/>
        <w:rPr>
          <w:rFonts w:ascii="Arial" w:eastAsia="Arial" w:hAnsi="Arial" w:cs="Arial"/>
        </w:rPr>
      </w:pPr>
      <w:proofErr w:type="spellStart"/>
      <w:r>
        <w:rPr>
          <w:rFonts w:ascii="Arial" w:eastAsia="Arial" w:hAnsi="Arial" w:cs="Arial"/>
        </w:rPr>
        <w:t>Ballantrae</w:t>
      </w:r>
      <w:proofErr w:type="spellEnd"/>
      <w:r>
        <w:rPr>
          <w:rFonts w:ascii="Arial" w:eastAsia="Arial" w:hAnsi="Arial" w:cs="Arial"/>
        </w:rPr>
        <w:t xml:space="preserve"> Community Centre</w:t>
      </w:r>
    </w:p>
    <w:p w14:paraId="33236301" w14:textId="77777777" w:rsidR="00E92C69" w:rsidRDefault="00F117E6">
      <w:pPr>
        <w:spacing w:after="0"/>
        <w:rPr>
          <w:rFonts w:ascii="Arial" w:eastAsia="Arial" w:hAnsi="Arial" w:cs="Arial"/>
        </w:rPr>
      </w:pPr>
      <w:r>
        <w:rPr>
          <w:rFonts w:ascii="Arial" w:eastAsia="Arial" w:hAnsi="Arial" w:cs="Arial"/>
        </w:rPr>
        <w:t>5592 Aurora Road, Whitchurch-Stouffville, ON L4A 7X3</w:t>
      </w:r>
    </w:p>
    <w:p w14:paraId="6F99D927" w14:textId="77777777" w:rsidR="00E92C69" w:rsidRDefault="00E92C69">
      <w:pPr>
        <w:spacing w:after="0"/>
        <w:rPr>
          <w:rFonts w:ascii="Arial" w:eastAsia="Arial" w:hAnsi="Arial" w:cs="Arial"/>
        </w:rPr>
      </w:pPr>
    </w:p>
    <w:p w14:paraId="7C2CAB6B" w14:textId="77777777" w:rsidR="00E92C69" w:rsidRDefault="00F117E6">
      <w:pPr>
        <w:spacing w:after="0"/>
        <w:rPr>
          <w:rFonts w:ascii="Arial" w:eastAsia="Arial" w:hAnsi="Arial" w:cs="Arial"/>
        </w:rPr>
      </w:pPr>
      <w:r>
        <w:rPr>
          <w:rFonts w:ascii="Arial" w:eastAsia="Arial" w:hAnsi="Arial" w:cs="Arial"/>
        </w:rPr>
        <w:t>Head west on Aurora Rd/York Regional Rd 15 toward McFarland St</w:t>
      </w:r>
    </w:p>
    <w:p w14:paraId="58B92A9F" w14:textId="77777777" w:rsidR="00E92C69" w:rsidRDefault="00F117E6">
      <w:pPr>
        <w:spacing w:after="0"/>
        <w:rPr>
          <w:rFonts w:ascii="Arial" w:eastAsia="Arial" w:hAnsi="Arial" w:cs="Arial"/>
        </w:rPr>
      </w:pPr>
      <w:r>
        <w:rPr>
          <w:rFonts w:ascii="Arial" w:eastAsia="Arial" w:hAnsi="Arial" w:cs="Arial"/>
        </w:rPr>
        <w:t>900 m</w:t>
      </w:r>
    </w:p>
    <w:p w14:paraId="52A4EE40" w14:textId="77777777" w:rsidR="00E92C69" w:rsidRDefault="00E92C69">
      <w:pPr>
        <w:spacing w:after="0"/>
        <w:rPr>
          <w:rFonts w:ascii="Arial" w:eastAsia="Arial" w:hAnsi="Arial" w:cs="Arial"/>
        </w:rPr>
      </w:pPr>
    </w:p>
    <w:p w14:paraId="1C54FAF3" w14:textId="77777777" w:rsidR="00E92C69" w:rsidRDefault="00F117E6">
      <w:pPr>
        <w:spacing w:after="0"/>
        <w:rPr>
          <w:rFonts w:ascii="Arial" w:eastAsia="Arial" w:hAnsi="Arial" w:cs="Arial"/>
        </w:rPr>
      </w:pPr>
      <w:r>
        <w:rPr>
          <w:rFonts w:ascii="Arial" w:eastAsia="Arial" w:hAnsi="Arial" w:cs="Arial"/>
        </w:rPr>
        <w:lastRenderedPageBreak/>
        <w:t>Turn left onto ON-48 S (signs for Markham)</w:t>
      </w:r>
    </w:p>
    <w:p w14:paraId="032BECC3" w14:textId="77777777" w:rsidR="00E92C69" w:rsidRDefault="00F117E6">
      <w:pPr>
        <w:spacing w:after="0"/>
        <w:rPr>
          <w:rFonts w:ascii="Arial" w:eastAsia="Arial" w:hAnsi="Arial" w:cs="Arial"/>
        </w:rPr>
      </w:pPr>
      <w:r>
        <w:rPr>
          <w:rFonts w:ascii="Arial" w:eastAsia="Arial" w:hAnsi="Arial" w:cs="Arial"/>
        </w:rPr>
        <w:t>12.5 km</w:t>
      </w:r>
    </w:p>
    <w:p w14:paraId="472695F5" w14:textId="77777777" w:rsidR="00E92C69" w:rsidRDefault="00E92C69">
      <w:pPr>
        <w:spacing w:after="0"/>
        <w:rPr>
          <w:rFonts w:ascii="Arial" w:eastAsia="Arial" w:hAnsi="Arial" w:cs="Arial"/>
        </w:rPr>
      </w:pPr>
    </w:p>
    <w:p w14:paraId="2E53BCC9" w14:textId="77777777" w:rsidR="00E92C69" w:rsidRDefault="00F117E6">
      <w:pPr>
        <w:spacing w:after="0"/>
        <w:rPr>
          <w:rFonts w:ascii="Arial" w:eastAsia="Arial" w:hAnsi="Arial" w:cs="Arial"/>
        </w:rPr>
      </w:pPr>
      <w:r>
        <w:rPr>
          <w:rFonts w:ascii="Arial" w:eastAsia="Arial" w:hAnsi="Arial" w:cs="Arial"/>
        </w:rPr>
        <w:t>Turn left onto Elgin Mills Rd E</w:t>
      </w:r>
    </w:p>
    <w:p w14:paraId="5D7E4143" w14:textId="77777777" w:rsidR="00E92C69" w:rsidRDefault="00F117E6">
      <w:pPr>
        <w:spacing w:after="0"/>
        <w:rPr>
          <w:rFonts w:ascii="Arial" w:eastAsia="Arial" w:hAnsi="Arial" w:cs="Arial"/>
        </w:rPr>
      </w:pPr>
      <w:r>
        <w:rPr>
          <w:rFonts w:ascii="Arial" w:eastAsia="Arial" w:hAnsi="Arial" w:cs="Arial"/>
        </w:rPr>
        <w:t>2.0 km</w:t>
      </w:r>
    </w:p>
    <w:p w14:paraId="4F9A83CD" w14:textId="77777777" w:rsidR="00E92C69" w:rsidRDefault="00E92C69">
      <w:pPr>
        <w:spacing w:after="0"/>
        <w:rPr>
          <w:rFonts w:ascii="Arial" w:eastAsia="Arial" w:hAnsi="Arial" w:cs="Arial"/>
        </w:rPr>
      </w:pPr>
    </w:p>
    <w:p w14:paraId="75BF2EDA" w14:textId="77777777" w:rsidR="00E92C69" w:rsidRDefault="00F117E6">
      <w:pPr>
        <w:spacing w:after="0"/>
        <w:rPr>
          <w:rFonts w:ascii="Arial" w:eastAsia="Arial" w:hAnsi="Arial" w:cs="Arial"/>
        </w:rPr>
      </w:pPr>
      <w:r>
        <w:rPr>
          <w:rFonts w:ascii="Arial" w:eastAsia="Arial" w:hAnsi="Arial" w:cs="Arial"/>
        </w:rPr>
        <w:t>Turn right onto Ninth Line/York Regional Rd 69</w:t>
      </w:r>
    </w:p>
    <w:p w14:paraId="42756A2A" w14:textId="77777777" w:rsidR="00E92C69" w:rsidRDefault="00F117E6">
      <w:pPr>
        <w:spacing w:after="0"/>
        <w:rPr>
          <w:rFonts w:ascii="Arial" w:eastAsia="Arial" w:hAnsi="Arial" w:cs="Arial"/>
        </w:rPr>
      </w:pPr>
      <w:r>
        <w:rPr>
          <w:rFonts w:ascii="Arial" w:eastAsia="Arial" w:hAnsi="Arial" w:cs="Arial"/>
        </w:rPr>
        <w:t>5.6 km</w:t>
      </w:r>
    </w:p>
    <w:p w14:paraId="2D76A899" w14:textId="77777777" w:rsidR="00E92C69" w:rsidRDefault="00E92C69">
      <w:pPr>
        <w:spacing w:after="0"/>
        <w:rPr>
          <w:rFonts w:ascii="Arial" w:eastAsia="Arial" w:hAnsi="Arial" w:cs="Arial"/>
        </w:rPr>
      </w:pPr>
    </w:p>
    <w:p w14:paraId="3C2EB92B" w14:textId="77777777" w:rsidR="00E92C69" w:rsidRDefault="00F117E6">
      <w:pPr>
        <w:spacing w:after="0"/>
        <w:rPr>
          <w:rFonts w:ascii="Arial" w:eastAsia="Arial" w:hAnsi="Arial" w:cs="Arial"/>
        </w:rPr>
      </w:pPr>
      <w:r>
        <w:rPr>
          <w:rFonts w:ascii="Arial" w:eastAsia="Arial" w:hAnsi="Arial" w:cs="Arial"/>
        </w:rPr>
        <w:t>Turn left onto Church St</w:t>
      </w:r>
    </w:p>
    <w:p w14:paraId="67827A50" w14:textId="77777777" w:rsidR="00E92C69" w:rsidRDefault="00F117E6">
      <w:pPr>
        <w:spacing w:after="0"/>
        <w:rPr>
          <w:rFonts w:ascii="Arial" w:eastAsia="Arial" w:hAnsi="Arial" w:cs="Arial"/>
        </w:rPr>
      </w:pPr>
      <w:r>
        <w:rPr>
          <w:rFonts w:ascii="Arial" w:eastAsia="Arial" w:hAnsi="Arial" w:cs="Arial"/>
        </w:rPr>
        <w:t xml:space="preserve"> Destination will be on the right</w:t>
      </w:r>
    </w:p>
    <w:p w14:paraId="139B4B26" w14:textId="77777777" w:rsidR="00E92C69" w:rsidRDefault="00F117E6">
      <w:pPr>
        <w:spacing w:after="0"/>
        <w:rPr>
          <w:rFonts w:ascii="Arial" w:eastAsia="Arial" w:hAnsi="Arial" w:cs="Arial"/>
        </w:rPr>
      </w:pPr>
      <w:r>
        <w:rPr>
          <w:rFonts w:ascii="Arial" w:eastAsia="Arial" w:hAnsi="Arial" w:cs="Arial"/>
        </w:rPr>
        <w:t>350 m</w:t>
      </w:r>
    </w:p>
    <w:p w14:paraId="479E9C7D" w14:textId="77777777" w:rsidR="00E92C69" w:rsidRDefault="00F117E6">
      <w:pPr>
        <w:spacing w:after="0"/>
        <w:rPr>
          <w:rFonts w:ascii="Arial" w:eastAsia="Arial" w:hAnsi="Arial" w:cs="Arial"/>
        </w:rPr>
      </w:pPr>
      <w:r>
        <w:rPr>
          <w:rFonts w:ascii="Arial" w:eastAsia="Arial" w:hAnsi="Arial" w:cs="Arial"/>
        </w:rPr>
        <w:t>Markham Stouffville Hospital</w:t>
      </w:r>
    </w:p>
    <w:p w14:paraId="2AE63D48" w14:textId="77777777" w:rsidR="00E92C69" w:rsidRDefault="00F117E6">
      <w:pPr>
        <w:spacing w:after="0"/>
        <w:rPr>
          <w:rFonts w:ascii="Arial" w:eastAsia="Arial" w:hAnsi="Arial" w:cs="Arial"/>
        </w:rPr>
      </w:pPr>
      <w:r>
        <w:rPr>
          <w:rFonts w:ascii="Arial" w:eastAsia="Arial" w:hAnsi="Arial" w:cs="Arial"/>
        </w:rPr>
        <w:t>381 Church Street, Markham, ON L3P 7P3</w:t>
      </w:r>
    </w:p>
    <w:sectPr w:rsidR="00E92C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0FDD"/>
    <w:multiLevelType w:val="multilevel"/>
    <w:tmpl w:val="7E2CD0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9E09DF"/>
    <w:multiLevelType w:val="multilevel"/>
    <w:tmpl w:val="B0008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42A2986"/>
    <w:multiLevelType w:val="multilevel"/>
    <w:tmpl w:val="6E1CA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78B29D0"/>
    <w:multiLevelType w:val="multilevel"/>
    <w:tmpl w:val="7B90D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2044F0E"/>
    <w:multiLevelType w:val="multilevel"/>
    <w:tmpl w:val="35AEC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F361D56"/>
    <w:multiLevelType w:val="multilevel"/>
    <w:tmpl w:val="6144F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2C69"/>
    <w:rsid w:val="00724583"/>
    <w:rsid w:val="00E92C69"/>
    <w:rsid w:val="00F11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260C2"/>
  <w15:docId w15:val="{AE415408-107A-488F-A3BB-F20F0AEE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image" Target="media/image6.png"/><Relationship Id="rId10" Type="http://schemas.openxmlformats.org/officeDocument/2006/relationships/hyperlink" Target="http://www.ontariocycling.org/commissaires/commissaires&#8208;rules/" TargetMode="External"/><Relationship Id="rId19" Type="http://schemas.openxmlformats.org/officeDocument/2006/relationships/hyperlink" Target="https://goo.gl/maps/RSpBFpJRrAk" TargetMode="External"/><Relationship Id="rId4" Type="http://schemas.openxmlformats.org/officeDocument/2006/relationships/webSettings" Target="webSettings.xml"/><Relationship Id="rId9" Type="http://schemas.openxmlformats.org/officeDocument/2006/relationships/hyperlink" Target="http://www.realdealracing.ca/"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985</Words>
  <Characters>5615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 Veal</cp:lastModifiedBy>
  <cp:revision>2</cp:revision>
  <dcterms:created xsi:type="dcterms:W3CDTF">2018-03-09T16:34:00Z</dcterms:created>
  <dcterms:modified xsi:type="dcterms:W3CDTF">2018-03-09T16:34:00Z</dcterms:modified>
</cp:coreProperties>
</file>